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2021/796043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Araç ve İş Makinesi Lastik Mal Alımı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