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VAN BÜYÜKŞEHİR BELEDİYESİ Park ve Bahçeler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Orta Refüjlerde Kullanılmak Üzere 40 Adet Saksı Mal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