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072"/>
      </w:tblGrid>
      <w:tr w:rsidR="007B553C" w:rsidRPr="007B553C" w:rsidTr="007B553C">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7B553C" w:rsidRPr="007B553C">
              <w:trPr>
                <w:trHeight w:val="317"/>
                <w:jc w:val="center"/>
              </w:trPr>
              <w:tc>
                <w:tcPr>
                  <w:tcW w:w="2931" w:type="dxa"/>
                  <w:tcBorders>
                    <w:top w:val="nil"/>
                    <w:left w:val="nil"/>
                    <w:bottom w:val="single" w:sz="4" w:space="0" w:color="660066"/>
                    <w:right w:val="nil"/>
                  </w:tcBorders>
                  <w:vAlign w:val="center"/>
                  <w:hideMark/>
                </w:tcPr>
                <w:p w:rsidR="007B553C" w:rsidRPr="007B553C" w:rsidRDefault="007B553C" w:rsidP="007B553C">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7B553C">
                    <w:rPr>
                      <w:rFonts w:ascii="Arial" w:eastAsia="Times New Roman" w:hAnsi="Arial" w:cs="Arial"/>
                      <w:sz w:val="16"/>
                      <w:szCs w:val="16"/>
                      <w:lang w:eastAsia="tr-TR"/>
                    </w:rPr>
                    <w:t>9 Ağustos 2016 SALI</w:t>
                  </w:r>
                </w:p>
              </w:tc>
              <w:tc>
                <w:tcPr>
                  <w:tcW w:w="2931" w:type="dxa"/>
                  <w:tcBorders>
                    <w:top w:val="nil"/>
                    <w:left w:val="nil"/>
                    <w:bottom w:val="single" w:sz="4" w:space="0" w:color="660066"/>
                    <w:right w:val="nil"/>
                  </w:tcBorders>
                  <w:vAlign w:val="center"/>
                  <w:hideMark/>
                </w:tcPr>
                <w:p w:rsidR="007B553C" w:rsidRPr="007B553C" w:rsidRDefault="007B553C" w:rsidP="007B553C">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7B553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B553C" w:rsidRPr="007B553C" w:rsidRDefault="007B553C" w:rsidP="007B553C">
                  <w:pPr>
                    <w:spacing w:before="100" w:beforeAutospacing="1" w:after="100" w:afterAutospacing="1" w:line="240" w:lineRule="auto"/>
                    <w:jc w:val="right"/>
                    <w:rPr>
                      <w:rFonts w:ascii="Arial" w:eastAsia="Times New Roman" w:hAnsi="Arial" w:cs="Arial"/>
                      <w:sz w:val="16"/>
                      <w:szCs w:val="16"/>
                      <w:lang w:eastAsia="tr-TR"/>
                    </w:rPr>
                  </w:pPr>
                  <w:proofErr w:type="gramStart"/>
                  <w:r w:rsidRPr="007B553C">
                    <w:rPr>
                      <w:rFonts w:ascii="Arial" w:eastAsia="Times New Roman" w:hAnsi="Arial" w:cs="Arial"/>
                      <w:sz w:val="16"/>
                      <w:szCs w:val="16"/>
                      <w:lang w:eastAsia="tr-TR"/>
                    </w:rPr>
                    <w:t>Sayı : 29796</w:t>
                  </w:r>
                  <w:proofErr w:type="gramEnd"/>
                </w:p>
              </w:tc>
            </w:tr>
            <w:tr w:rsidR="007B553C" w:rsidRPr="007B553C">
              <w:trPr>
                <w:trHeight w:val="480"/>
                <w:jc w:val="center"/>
              </w:trPr>
              <w:tc>
                <w:tcPr>
                  <w:tcW w:w="8789" w:type="dxa"/>
                  <w:gridSpan w:val="3"/>
                  <w:vAlign w:val="center"/>
                  <w:hideMark/>
                </w:tcPr>
                <w:p w:rsidR="007B553C" w:rsidRPr="007B553C" w:rsidRDefault="007B553C" w:rsidP="007B553C">
                  <w:pPr>
                    <w:spacing w:before="100" w:beforeAutospacing="1" w:after="100" w:afterAutospacing="1" w:line="240" w:lineRule="auto"/>
                    <w:jc w:val="center"/>
                    <w:rPr>
                      <w:rFonts w:ascii="Arial" w:eastAsia="Times New Roman" w:hAnsi="Arial" w:cs="Arial"/>
                      <w:b/>
                      <w:color w:val="000080"/>
                      <w:sz w:val="18"/>
                      <w:szCs w:val="18"/>
                      <w:lang w:eastAsia="tr-TR"/>
                    </w:rPr>
                  </w:pPr>
                  <w:r w:rsidRPr="007B553C">
                    <w:rPr>
                      <w:rFonts w:ascii="Arial" w:eastAsia="Times New Roman" w:hAnsi="Arial" w:cs="Arial"/>
                      <w:b/>
                      <w:color w:val="000080"/>
                      <w:sz w:val="18"/>
                      <w:szCs w:val="18"/>
                      <w:lang w:eastAsia="tr-TR"/>
                    </w:rPr>
                    <w:t>KANUN</w:t>
                  </w:r>
                </w:p>
              </w:tc>
            </w:tr>
            <w:tr w:rsidR="007B553C" w:rsidRPr="007B553C">
              <w:trPr>
                <w:trHeight w:val="480"/>
                <w:jc w:val="center"/>
              </w:trPr>
              <w:tc>
                <w:tcPr>
                  <w:tcW w:w="8789" w:type="dxa"/>
                  <w:gridSpan w:val="3"/>
                  <w:vAlign w:val="center"/>
                </w:tcPr>
                <w:p w:rsidR="007B553C" w:rsidRPr="007B553C" w:rsidRDefault="007B553C" w:rsidP="007B553C">
                  <w:pPr>
                    <w:spacing w:after="0" w:line="240" w:lineRule="exact"/>
                    <w:jc w:val="center"/>
                    <w:rPr>
                      <w:rFonts w:ascii="Calibri" w:eastAsia="Times New Roman" w:hAnsi="Calibri" w:cs="Times New Roman"/>
                      <w:sz w:val="18"/>
                      <w:szCs w:val="18"/>
                      <w:lang w:eastAsia="tr-TR"/>
                    </w:rPr>
                  </w:pPr>
                  <w:r w:rsidRPr="007B553C">
                    <w:rPr>
                      <w:rFonts w:ascii="Times New Roman" w:eastAsia="Times New Roman" w:hAnsi="Times New Roman" w:cs="Times New Roman"/>
                      <w:b/>
                      <w:bCs/>
                      <w:color w:val="000000"/>
                      <w:sz w:val="18"/>
                      <w:szCs w:val="18"/>
                      <w:lang w:eastAsia="tr-TR"/>
                    </w:rPr>
                    <w:t>YATIRIM ORTAMININ İYİLEŞTİRİLMESİ AMACIYLA BAZI KANUNLARDA</w:t>
                  </w:r>
                </w:p>
                <w:p w:rsidR="007B553C" w:rsidRPr="007B553C" w:rsidRDefault="007B553C" w:rsidP="007B553C">
                  <w:pPr>
                    <w:spacing w:after="100" w:line="240" w:lineRule="exact"/>
                    <w:jc w:val="center"/>
                    <w:rPr>
                      <w:rFonts w:ascii="Calibri" w:eastAsia="Times New Roman" w:hAnsi="Calibri" w:cs="Times New Roman"/>
                      <w:sz w:val="18"/>
                      <w:szCs w:val="18"/>
                      <w:lang w:eastAsia="tr-TR"/>
                    </w:rPr>
                  </w:pPr>
                  <w:r w:rsidRPr="007B553C">
                    <w:rPr>
                      <w:rFonts w:ascii="Times New Roman" w:eastAsia="Times New Roman" w:hAnsi="Times New Roman" w:cs="Times New Roman"/>
                      <w:b/>
                      <w:bCs/>
                      <w:color w:val="000000"/>
                      <w:sz w:val="18"/>
                      <w:szCs w:val="18"/>
                      <w:lang w:eastAsia="tr-TR"/>
                    </w:rPr>
                    <w:t>DEĞİŞİKLİK YAPILMASINA DAİR KANUN</w:t>
                  </w:r>
                </w:p>
                <w:p w:rsidR="007B553C" w:rsidRPr="007B553C" w:rsidRDefault="007B553C" w:rsidP="007B553C">
                  <w:pPr>
                    <w:tabs>
                      <w:tab w:val="right" w:pos="8211"/>
                    </w:tabs>
                    <w:spacing w:before="60" w:after="60" w:line="276" w:lineRule="auto"/>
                    <w:ind w:firstLine="567"/>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u w:val="single"/>
                      <w:lang w:eastAsia="tr-TR"/>
                    </w:rPr>
                    <w:t>Kanun No. 6728</w:t>
                  </w:r>
                  <w:r w:rsidRPr="007B553C">
                    <w:rPr>
                      <w:rFonts w:ascii="Times New Roman" w:eastAsia="Times New Roman" w:hAnsi="Times New Roman" w:cs="Times New Roman"/>
                      <w:sz w:val="18"/>
                      <w:szCs w:val="18"/>
                      <w:lang w:eastAsia="tr-TR"/>
                    </w:rPr>
                    <w:tab/>
                  </w:r>
                  <w:r w:rsidRPr="007B553C">
                    <w:rPr>
                      <w:rFonts w:ascii="Times New Roman" w:eastAsia="Times New Roman" w:hAnsi="Times New Roman" w:cs="Times New Roman"/>
                      <w:b/>
                      <w:bCs/>
                      <w:sz w:val="18"/>
                      <w:szCs w:val="18"/>
                      <w:u w:val="single"/>
                      <w:lang w:eastAsia="tr-TR"/>
                    </w:rPr>
                    <w:t xml:space="preserve">Kabul Tarihi: </w:t>
                  </w:r>
                  <w:proofErr w:type="gramStart"/>
                  <w:r w:rsidRPr="007B553C">
                    <w:rPr>
                      <w:rFonts w:ascii="Times New Roman" w:eastAsia="Times New Roman" w:hAnsi="Times New Roman" w:cs="Times New Roman"/>
                      <w:b/>
                      <w:bCs/>
                      <w:sz w:val="18"/>
                      <w:szCs w:val="18"/>
                      <w:u w:val="single"/>
                      <w:lang w:eastAsia="tr-TR"/>
                    </w:rPr>
                    <w:t>15/7/2016</w:t>
                  </w:r>
                  <w:proofErr w:type="gramEnd"/>
                  <w:r w:rsidRPr="007B553C">
                    <w:rPr>
                      <w:rFonts w:ascii="Times New Roman" w:eastAsia="Times New Roman" w:hAnsi="Times New Roman" w:cs="Times New Roman"/>
                      <w:b/>
                      <w:bCs/>
                      <w:sz w:val="18"/>
                      <w:szCs w:val="18"/>
                      <w:u w:val="single"/>
                      <w:lang w:eastAsia="tr-TR"/>
                    </w:rPr>
                    <w:t xml:space="preserve">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9/6/1932</w:t>
                  </w:r>
                  <w:proofErr w:type="gramEnd"/>
                  <w:r w:rsidRPr="007B553C">
                    <w:rPr>
                      <w:rFonts w:ascii="Times New Roman" w:eastAsia="Times New Roman" w:hAnsi="Times New Roman" w:cs="Times New Roman"/>
                      <w:sz w:val="18"/>
                      <w:szCs w:val="18"/>
                      <w:lang w:eastAsia="tr-TR"/>
                    </w:rPr>
                    <w:t xml:space="preserve"> tarihli ve 2004 sayılı İcra ve İflas Kanununun 179 uncu maddesi başlığıyla birlikte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“Sermaye şirketleri ile kooperatiflerin iflası ve iflasın ertelenmesi: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MADDE 179 – Sermaye şirketleri ile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iflasına karar v</w:t>
                  </w:r>
                  <w:bookmarkStart w:id="0" w:name="_GoBack"/>
                  <w:bookmarkEnd w:id="0"/>
                  <w:r w:rsidRPr="007B553C">
                    <w:rPr>
                      <w:rFonts w:ascii="Times New Roman" w:eastAsia="Times New Roman" w:hAnsi="Times New Roman" w:cs="Times New Roman"/>
                      <w:sz w:val="18"/>
                      <w:szCs w:val="18"/>
                      <w:lang w:eastAsia="tr-TR"/>
                    </w:rPr>
                    <w:t xml:space="preserve">erilir. </w:t>
                  </w:r>
                  <w:proofErr w:type="gramEnd"/>
                  <w:r w:rsidRPr="007B553C">
                    <w:rPr>
                      <w:rFonts w:ascii="Times New Roman" w:eastAsia="Times New Roman" w:hAnsi="Times New Roman" w:cs="Times New Roman"/>
                      <w:sz w:val="18"/>
                      <w:szCs w:val="18"/>
                      <w:lang w:eastAsia="tr-TR"/>
                    </w:rPr>
                    <w:t xml:space="preserve">Şu kadar ki, idare ve temsil ile vazifelendirilmiş kimseler ya da alacaklılardan biri, şirket veya kooperatifin malî durumunun iyileştirilmesinin mümkün olduğuna dair bir iyileştirme projesini son bir yıldan uzun süre ile şirket merkezinin bulunduğu yerdeki mahkemeye sunarak iflasın ertelenmesini isteyebilir.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İyileştirme projesinde, yeni nakit kaynak konulması dâhil nesnel ve gerçek kaynaklar ve önlemler ile erteleme süresince tüm işletme giderlerinin ve çalışma sermayesinin nasıl karşılanacağı gösterilir.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Mevcut borçların ödeme süre ve tutarlarını, alacaklıların adreslerini, faaliyet gösterilen sektörün özelliklerine göre stoklar ile bunların bekleme sürelerini ve tutarlarını gösteren listeler, vergi dairesine sunulmuş en son bilanço ve gelir tablosu, şirket veya kooperatifin ticaret sicili tasdiknamesi ile iyileştirme projesinin ciddi ve inandırıcı olduğunu gösteren diğer bilgi ve belgelerin, işletmenin devamlılığı esasına göre düzenlenmiş ara bilançoyla birlikte mahkemeye sunulması zorunludur.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Üçüncü fıkrada belirtilen liste ve belgelerin iflasın ertelenmesi talebiyle birlikte sunulmaması veya mahkemece verilecek iki haftalık kesin süre içinde tamamlanmaması hâlinde iflasın ertelenmesi talebi ispatlanamamış sayılır ve borca batık olduğunun anlaşılması hâlinde talep sahibi şirketin veya kooperatifin iflasına karar verilir.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Daha önce iflasın ertelenmesinden yararlanmış bir sermaye şirketi veya kooperatif, duruma göre uzatma dâhil erteleme süresinin bitiminden itibaren bir yıl geçmedikçe iflasın ertelenmesi talebinde bulunamaz.”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 –</w:t>
                  </w:r>
                  <w:r w:rsidRPr="007B553C">
                    <w:rPr>
                      <w:rFonts w:ascii="Times New Roman" w:eastAsia="Times New Roman" w:hAnsi="Times New Roman" w:cs="Times New Roman"/>
                      <w:sz w:val="18"/>
                      <w:szCs w:val="18"/>
                      <w:lang w:eastAsia="tr-TR"/>
                    </w:rPr>
                    <w:t xml:space="preserve"> 2004 sayılı Kanunun 179/a maddesi başlığıyla birlikte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“Erteleme yargılaması: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MADDE 179/a – Mahkeme, iflasın ertelenmesi talebinde bulunulması üzerine, yönetim organının yerine geçmesi ya da yönetim organı kararlarını veya işlemlerinin bir kısmını veya tamamını onaylaması ve ayrıca </w:t>
                  </w:r>
                  <w:proofErr w:type="gramStart"/>
                  <w:r w:rsidRPr="007B553C">
                    <w:rPr>
                      <w:rFonts w:ascii="Times New Roman" w:eastAsia="Times New Roman" w:hAnsi="Times New Roman" w:cs="Times New Roman"/>
                      <w:sz w:val="18"/>
                      <w:szCs w:val="18"/>
                      <w:lang w:eastAsia="tr-TR"/>
                    </w:rPr>
                    <w:t>envanter</w:t>
                  </w:r>
                  <w:proofErr w:type="gramEnd"/>
                  <w:r w:rsidRPr="007B553C">
                    <w:rPr>
                      <w:rFonts w:ascii="Times New Roman" w:eastAsia="Times New Roman" w:hAnsi="Times New Roman" w:cs="Times New Roman"/>
                      <w:sz w:val="18"/>
                      <w:szCs w:val="18"/>
                      <w:lang w:eastAsia="tr-TR"/>
                    </w:rPr>
                    <w:t xml:space="preserve"> işlemlerini başlatarak kontrolü altında yürütmesi için, derhal, görevinin gerektirdiği mesleki ve teknik yeterliliğe sahip, yeterli sayıda kayyım atar.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İflasın ertelenmesi talebi, kayyımın atanmasına ilişkin karar, kayyımın mahkemece belirlenmiş görevleri ve temsil yetkisi ile bunların sınırları tescil edilmek üzere ticaret sicili müdürlüğüne bildirilir ve 166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maddenin ikinci fıkrasının ikinci ve üçüncü cümlelerinde öngörülen usulle ilan ettirilir. Bu ilanda alacaklıların iflasın ertelenmesi talebinin ilanından itibaren iki haftalık kesin süre içinde itiraz ederek iflasın ertelenmesi şartlarının bulunmadığını ileri sürebilecekleri ve mahkemeden talebin reddini isteyebilecekleri belirtilir.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Mahkeme ayrıca şirketin veya kooperatifin malvarlığının korunması ve faaliyetlerinin yürütülmesi için gerekli olan tedbirleri alır; 179/b maddesinin ikinci ve üçüncü fıkra hükümleri saklı kalmak ve toplam iflasın ertelenmesi süresinden sayılmak kaydıyla, </w:t>
                  </w:r>
                  <w:proofErr w:type="gramStart"/>
                  <w:r w:rsidRPr="007B553C">
                    <w:rPr>
                      <w:rFonts w:ascii="Times New Roman" w:eastAsia="Times New Roman" w:hAnsi="Times New Roman" w:cs="Times New Roman"/>
                      <w:sz w:val="18"/>
                      <w:szCs w:val="18"/>
                      <w:lang w:eastAsia="tr-TR"/>
                    </w:rPr>
                    <w:t>21/7/1953</w:t>
                  </w:r>
                  <w:proofErr w:type="gramEnd"/>
                  <w:r w:rsidRPr="007B553C">
                    <w:rPr>
                      <w:rFonts w:ascii="Times New Roman" w:eastAsia="Times New Roman" w:hAnsi="Times New Roman" w:cs="Times New Roman"/>
                      <w:sz w:val="18"/>
                      <w:szCs w:val="18"/>
                      <w:lang w:eastAsia="tr-TR"/>
                    </w:rPr>
                    <w:t xml:space="preserve"> tarihli ve 6183 sayılı Amme Alacaklarının Tahsil Usulü Hakkında Kanuna göre yapılan takipler de dâhil olmak üzere şirket veya kooperatif aleyhine takip yapılmasını yasaklayabilir veya evvelce başlatılmış takipleri durdurabilir. Bu süre içinde ihtiyati tedbir ve ihtiyati haciz kararları uygulanmaz; bir takip muamelesi ile kesilebilen zamanaşımı ve hak düşüren müddetler işlemez.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İflasın ertelenmesi yargılaması sırasında tedbir talebinin reddi veya bu talebin kabulü hâlinde aynı mahkemeye yapılacak itiraz üzerine verilecek kararlara karşı </w:t>
                  </w:r>
                  <w:proofErr w:type="gramStart"/>
                  <w:r w:rsidRPr="007B553C">
                    <w:rPr>
                      <w:rFonts w:ascii="Times New Roman" w:eastAsia="Times New Roman" w:hAnsi="Times New Roman" w:cs="Times New Roman"/>
                      <w:sz w:val="18"/>
                      <w:szCs w:val="18"/>
                      <w:lang w:eastAsia="tr-TR"/>
                    </w:rPr>
                    <w:t>12/1/2011</w:t>
                  </w:r>
                  <w:proofErr w:type="gramEnd"/>
                  <w:r w:rsidRPr="007B553C">
                    <w:rPr>
                      <w:rFonts w:ascii="Times New Roman" w:eastAsia="Times New Roman" w:hAnsi="Times New Roman" w:cs="Times New Roman"/>
                      <w:sz w:val="18"/>
                      <w:szCs w:val="18"/>
                      <w:lang w:eastAsia="tr-TR"/>
                    </w:rPr>
                    <w:t xml:space="preserve"> tarihli ve 6100 sayılı Hukuk Muhakemeleri Kanununun 341 inci ve devamı maddeleri uyarınca istinaf yoluna başvurulabilir.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Kayyım, mahkemece uygun görülecek sürelerde, sermaye artırımı ödemelerinin gerçekliği ve bunların kullanım yerlerini de gösterecek şekilde şirket veya kooperatifin faaliyetleri hakkında rapor verir.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Mahkeme gerektiğinde kayyımın görevine son verebilir ve görevine son verilen ya da istifa eden kayyımın yerine yenisini seçer. Mahkemece atanan kayyımlar, özel sicilinde kaydedilmek üzere mahkemenin bağlı bulunduğu adli yargı ilk derece mahkemesi adalet komisyonu başkanlığına bildirilir. Bir kişi aynı anda en fazla üç dosyada kayyım olarak atanabilir. Kayyımın sorumlulukları hakkında 227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maddenin dördüncü ve beşinci fıkrası hükümleri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Mahkeme, gerekli görürse idare ve temsille vazifelendirilmiş kimseleri ve alacaklıları dinleyebilir.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Şirket veya kooperatif, erteleme yargılaması sırasında ancak bir defaya mahsus olmak üzere revize iyileştirme projesi verebilir.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İflasın ertelenmesi talepleri öncelikle ve ivedilikle sonuçlandırılır.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Mahkeme, projeyi ciddi ve inandırıcı bulur ve şirket veya kooperatifi iflasın ertelenmesine layık görürse iflasın ertelenmesine; şirket veya kooperatifin borca batık olmadığını tespit ederse erteleme talebi ile iflas davasının reddine; aksi takdirde şirketin veya kooperatifin iflasına karar verir.”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 –</w:t>
                  </w:r>
                  <w:r w:rsidRPr="007B553C">
                    <w:rPr>
                      <w:rFonts w:ascii="Times New Roman" w:eastAsia="Times New Roman" w:hAnsi="Times New Roman" w:cs="Times New Roman"/>
                      <w:sz w:val="18"/>
                      <w:szCs w:val="18"/>
                      <w:lang w:eastAsia="tr-TR"/>
                    </w:rPr>
                    <w:t xml:space="preserve"> 2004 sayılı Kanunun 179/b maddesi başlığıyla birlikte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“Erteleme kararı ve sonuçları: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MADDE 179/b – Erteleme kararı üzerine borçlu aleyhine 6183 sayılı Kanuna göre yapılan takipler de dâhil olmak üzere hiçbir takip yapılamaz ve evvelce başlamış takipler durur, ihtiyati tedbir ile ihtiyati haciz kararları uygulanmaz; bir takip muamelesi ile kesilebilen zamanaşımı ve hak düşüren müddetler işlemez.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Erteleme sırasında taşınır, taşınmaz veya ticari işletme </w:t>
                  </w:r>
                  <w:proofErr w:type="spellStart"/>
                  <w:r w:rsidRPr="007B553C">
                    <w:rPr>
                      <w:rFonts w:ascii="Times New Roman" w:eastAsia="Times New Roman" w:hAnsi="Times New Roman" w:cs="Times New Roman"/>
                      <w:sz w:val="18"/>
                      <w:szCs w:val="18"/>
                      <w:lang w:eastAsia="tr-TR"/>
                    </w:rPr>
                    <w:t>rehniyle</w:t>
                  </w:r>
                  <w:proofErr w:type="spellEnd"/>
                  <w:r w:rsidRPr="007B553C">
                    <w:rPr>
                      <w:rFonts w:ascii="Times New Roman" w:eastAsia="Times New Roman" w:hAnsi="Times New Roman" w:cs="Times New Roman"/>
                      <w:sz w:val="18"/>
                      <w:szCs w:val="18"/>
                      <w:lang w:eastAsia="tr-TR"/>
                    </w:rPr>
                    <w:t xml:space="preserve"> temin edilmiş alacaklar nedeniyle </w:t>
                  </w:r>
                  <w:proofErr w:type="spellStart"/>
                  <w:r w:rsidRPr="007B553C">
                    <w:rPr>
                      <w:rFonts w:ascii="Times New Roman" w:eastAsia="Times New Roman" w:hAnsi="Times New Roman" w:cs="Times New Roman"/>
                      <w:sz w:val="18"/>
                      <w:szCs w:val="18"/>
                      <w:lang w:eastAsia="tr-TR"/>
                    </w:rPr>
                    <w:t>rehnin</w:t>
                  </w:r>
                  <w:proofErr w:type="spellEnd"/>
                  <w:r w:rsidRPr="007B553C">
                    <w:rPr>
                      <w:rFonts w:ascii="Times New Roman" w:eastAsia="Times New Roman" w:hAnsi="Times New Roman" w:cs="Times New Roman"/>
                      <w:sz w:val="18"/>
                      <w:szCs w:val="18"/>
                      <w:lang w:eastAsia="tr-TR"/>
                    </w:rPr>
                    <w:t xml:space="preserve">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w:t>
                  </w:r>
                  <w:proofErr w:type="spellStart"/>
                  <w:r w:rsidRPr="007B553C">
                    <w:rPr>
                      <w:rFonts w:ascii="Times New Roman" w:eastAsia="Times New Roman" w:hAnsi="Times New Roman" w:cs="Times New Roman"/>
                      <w:sz w:val="18"/>
                      <w:szCs w:val="18"/>
                      <w:lang w:eastAsia="tr-TR"/>
                    </w:rPr>
                    <w:t>teminatlandırılmak</w:t>
                  </w:r>
                  <w:proofErr w:type="spellEnd"/>
                  <w:r w:rsidRPr="007B553C">
                    <w:rPr>
                      <w:rFonts w:ascii="Times New Roman" w:eastAsia="Times New Roman" w:hAnsi="Times New Roman" w:cs="Times New Roman"/>
                      <w:sz w:val="18"/>
                      <w:szCs w:val="18"/>
                      <w:lang w:eastAsia="tr-TR"/>
                    </w:rPr>
                    <w:t xml:space="preserve"> zorundadır.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206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maddenin birinci sırasında yazılı alacaklar için haciz yoluyla takip yapılabilir.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Erteleme süresi azami bir yıldır. Bu süre mahkemece uygun görülmesi hâlinde bir yıl daha uzatılabilir. Uzatma talebi hakkında karar verilebilmesi için erteleme kararının kesinleşmesi bekletici sorun yapılır. Uzatma yargılaması sırasında ancak bir defa revize iyileştirme projesi verilebilir.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İflasın ertelenmesine karar veren mahkeme 179/a maddesi uyarınca atanan kayyımın görevine devam etmesine karar verebileceği gibi aynı niteliklere sahip yeni kayyım da atayabilir. Kayyım, takvim yılının her üç aylık dönem sonu itibarıyla şirketin projeye uygun olarak iyileşme gösterip göstermediğini mahkemeye rapor eder. Kayyım ayrıca şirketteki olağanüstü gelişmeleri mahkemeye derhal rapor etmekle yükümlüdür.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Erteleme süresi sonunda, kayyımın verdiği raporlardan veya gerek gördüğünde alacağı bilirkişi raporundan borca </w:t>
                  </w:r>
                  <w:proofErr w:type="spellStart"/>
                  <w:r w:rsidRPr="007B553C">
                    <w:rPr>
                      <w:rFonts w:ascii="Times New Roman" w:eastAsia="Times New Roman" w:hAnsi="Times New Roman" w:cs="Times New Roman"/>
                      <w:sz w:val="18"/>
                      <w:szCs w:val="18"/>
                      <w:lang w:eastAsia="tr-TR"/>
                    </w:rPr>
                    <w:t>batıklığın</w:t>
                  </w:r>
                  <w:proofErr w:type="spellEnd"/>
                  <w:r w:rsidRPr="007B553C">
                    <w:rPr>
                      <w:rFonts w:ascii="Times New Roman" w:eastAsia="Times New Roman" w:hAnsi="Times New Roman" w:cs="Times New Roman"/>
                      <w:sz w:val="18"/>
                      <w:szCs w:val="18"/>
                      <w:lang w:eastAsia="tr-TR"/>
                    </w:rPr>
                    <w:t xml:space="preserve"> devam ettiğini tespit eden mahkeme, şirketin veya kooperatifin iflasına karar verir.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Erteleme süresi dolmamakla birlikte, mahkeme kayyımın verdiği raporlardan veya gerek gördüğünde alacağı bilirkişi raporundan şirketin veya kooperatifin malî durumunun iyileştirilmesinin mümkün olmadığı kanaatine varırsa, erteleme kararını kaldırarak şirketin veya kooperatifin iflasına; şirket veya kooperatifin bu aşamada borca </w:t>
                  </w:r>
                  <w:proofErr w:type="spellStart"/>
                  <w:r w:rsidRPr="007B553C">
                    <w:rPr>
                      <w:rFonts w:ascii="Times New Roman" w:eastAsia="Times New Roman" w:hAnsi="Times New Roman" w:cs="Times New Roman"/>
                      <w:sz w:val="18"/>
                      <w:szCs w:val="18"/>
                      <w:lang w:eastAsia="tr-TR"/>
                    </w:rPr>
                    <w:t>batıklığının</w:t>
                  </w:r>
                  <w:proofErr w:type="spellEnd"/>
                  <w:r w:rsidRPr="007B553C">
                    <w:rPr>
                      <w:rFonts w:ascii="Times New Roman" w:eastAsia="Times New Roman" w:hAnsi="Times New Roman" w:cs="Times New Roman"/>
                      <w:sz w:val="18"/>
                      <w:szCs w:val="18"/>
                      <w:lang w:eastAsia="tr-TR"/>
                    </w:rPr>
                    <w:t xml:space="preserve"> ortadan kalktığı sonucuna varırsa, erteleme talebi ile iflas davasının reddine karar verir.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İflasın ertelenmesi talebi üzerine mahkemece verilen nihai kararların hüküm fıkraları tescil edilmek üzere ticaret sicili müdürlüğüne bildirilir ve 166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maddenin ikinci fıkrasının ikinci ve üçüncü cümlelerinde öngörülen usulle ilan ettirilir.”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4 – </w:t>
                  </w:r>
                  <w:r w:rsidRPr="007B553C">
                    <w:rPr>
                      <w:rFonts w:ascii="Times New Roman" w:eastAsia="Times New Roman" w:hAnsi="Times New Roman" w:cs="Times New Roman"/>
                      <w:sz w:val="18"/>
                      <w:szCs w:val="18"/>
                      <w:lang w:eastAsia="tr-TR"/>
                    </w:rPr>
                    <w:t xml:space="preserve">2004 sayılı Kanuna 179/b maddesinden sonra gelmek üzere aşağıdaki 179/c maddesi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“Kanun yolları: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MADDE 179/c – İflasın ertelenmesi talebi üzerine mahkemece verilen nihai kararlara karşı borçlu şirket veya kooperatif ya da erteleme talep eden alacaklı tarafından kararın tebliğinden; diğer ilgililer tarafından ise kararın ilanından itibaren on gün içinde istinaf yoluna başvurulabilir. Bölge adliye mahkemesi tarafından verilen kararlara karşı da aynı esaslar dâhilinde on gün içinde temyiz yoluna başvurulabilir.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Bölge adliye mahkemesince iflasın ertelenmesi kararının kaldırılması veya bölge adliye mahkemesi tarafından verilen iflasın ertelenmesi kararının Yargıtay tarafından bozulması hâlinde, borçlunun malvarlığı üzerindeki tedbirler devam eder. Mahkeme davanın seyrine göre bu tedbirleri değiştirmeye veya kaldırmaya yetkilidir.”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 –</w:t>
                  </w:r>
                  <w:r w:rsidRPr="007B553C">
                    <w:rPr>
                      <w:rFonts w:ascii="Times New Roman" w:eastAsia="Times New Roman" w:hAnsi="Times New Roman" w:cs="Times New Roman"/>
                      <w:sz w:val="18"/>
                      <w:szCs w:val="18"/>
                      <w:lang w:eastAsia="tr-TR"/>
                    </w:rPr>
                    <w:t xml:space="preserve"> 2004 sayılı Kanunun 287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sekizinci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“Konkordatonun tasdiki yargılaması mühlet içinde bitirilememişse asliye ticaret mahkemesi, komiserin gerekçeli raporunu da dikkate alarak, mühletin bitiminden sonraki dönem için geçerli olmak üzere borçluya karşı evvelce başlatılmış olan takiplerin durdurulmasına veya borçluya karşı yeni takip yapılmamasına karar verebilir.”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 –</w:t>
                  </w:r>
                  <w:r w:rsidRPr="007B553C">
                    <w:rPr>
                      <w:rFonts w:ascii="Times New Roman" w:eastAsia="Times New Roman" w:hAnsi="Times New Roman" w:cs="Times New Roman"/>
                      <w:sz w:val="18"/>
                      <w:szCs w:val="18"/>
                      <w:lang w:eastAsia="tr-TR"/>
                    </w:rPr>
                    <w:t xml:space="preserve"> 2004 sayılı Kanuna aşağıdaki geçici madde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“GEÇİCİ MADDE 12 – Bu maddeyi ihdas eden Kanunla değiştirilen hükümler, bu maddenin yürürlüğe girdiği tarihten sonra yapılan iflasın ertelenmesi talepleri hakkında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maddenin yürürlüğe girdiği tarihten önce verilmiş iflasın ertelenmesi kararına dayanılarak yapılan uzatma talebi hakkında verilecek karar da iflasın ertelenmesi talebi hakkında verilmiş karara ilişkin kanun yoluna tabidir.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Bu maddenin yürürlüğe girdiği tarihte derdest olan dosyalarda kayyım olarak atanan kişiler, bu maddenin yürürlüğe girdiği tarihten itibaren on gün içinde, adli yargı ilk derece mahkemesi adalet komisyonu başkanlıklarına bildirilir. Üçten fazla dosyada görevi devam eden kayyımlara yeni görev verilmez.”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7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15/7/1950</w:t>
                  </w:r>
                  <w:proofErr w:type="gramEnd"/>
                  <w:r w:rsidRPr="007B553C">
                    <w:rPr>
                      <w:rFonts w:ascii="Times New Roman" w:eastAsia="Times New Roman" w:hAnsi="Times New Roman" w:cs="Times New Roman"/>
                      <w:sz w:val="18"/>
                      <w:szCs w:val="18"/>
                      <w:lang w:eastAsia="tr-TR"/>
                    </w:rPr>
                    <w:t xml:space="preserve"> tarihli ve 5682 sayılı Pasaport Kanununun 14 üncü maddesinin (A) bendine aşağıdaki paragraf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“Yıllık ortalama ihracat değerlerine göre yapılan sınıflandırmada; son üç yılda yıllık ortalama ihracat tutarı Bakanlar Kurulunun belirleyeceği değerin üzerinde olan firma yetkililerine,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rüşvet, hırsızlık, dolandırıcılık, sahtecilik, güveni kötüye kullanma, hileli iflas, ihaleye fesat karıştırma, edimin ifasına </w:t>
                  </w:r>
                  <w:r w:rsidRPr="007B553C">
                    <w:rPr>
                      <w:rFonts w:ascii="Times New Roman" w:eastAsia="Times New Roman" w:hAnsi="Times New Roman" w:cs="Times New Roman"/>
                      <w:sz w:val="18"/>
                      <w:szCs w:val="18"/>
                      <w:lang w:eastAsia="tr-TR"/>
                    </w:rPr>
                    <w:lastRenderedPageBreak/>
                    <w:t>fesat karıştırma, suçtan kaynaklanan malvarlığı değerlerini aklama veya kaçakçılık suçlarından mahkûm olmamaları kaydıyla, Bakanlar Kurulunca belirlenen esaslara göre iki yıl süreyle hususi damgalı pasaport verilebilir.”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8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21/7/1953</w:t>
                  </w:r>
                  <w:proofErr w:type="gramEnd"/>
                  <w:r w:rsidRPr="007B553C">
                    <w:rPr>
                      <w:rFonts w:ascii="Times New Roman" w:eastAsia="Times New Roman" w:hAnsi="Times New Roman" w:cs="Times New Roman"/>
                      <w:sz w:val="18"/>
                      <w:szCs w:val="18"/>
                      <w:lang w:eastAsia="tr-TR"/>
                    </w:rPr>
                    <w:t xml:space="preserve"> tarihli ve 6183 sayılı Amme Alacaklarının Tahsil Usulü Hakkında Kanunun 22/A maddesinin birinci fıkrasına “4/1/2002 tarihli” ibaresinden önce gelmek üzere “10/12/2003 tarihli ve 5018 sayılı Kamu Malî Yönetimi ve Kontrol Kanununa tabi kamu idareleri ile bu idarelere bağlı döner sermaye işletmelerinin yapacağı her türlü ödemeler ile bunların dışında kalan ve” ibaresi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9 – </w:t>
                  </w:r>
                  <w:proofErr w:type="gramStart"/>
                  <w:r w:rsidRPr="007B553C">
                    <w:rPr>
                      <w:rFonts w:ascii="Times New Roman" w:eastAsia="Times New Roman" w:hAnsi="Times New Roman" w:cs="Times New Roman"/>
                      <w:sz w:val="18"/>
                      <w:szCs w:val="18"/>
                      <w:lang w:eastAsia="tr-TR"/>
                    </w:rPr>
                    <w:t>13/7/1956</w:t>
                  </w:r>
                  <w:proofErr w:type="gramEnd"/>
                  <w:r w:rsidRPr="007B553C">
                    <w:rPr>
                      <w:rFonts w:ascii="Times New Roman" w:eastAsia="Times New Roman" w:hAnsi="Times New Roman" w:cs="Times New Roman"/>
                      <w:sz w:val="18"/>
                      <w:szCs w:val="18"/>
                      <w:lang w:eastAsia="tr-TR"/>
                    </w:rPr>
                    <w:t xml:space="preserve"> tarihli ve 6802 sayılı Gider Vergileri Kanununun 29 uncu maddesinin birinci fıkrasının (t) bendi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“t) Emeklilik yatırım fonlarının, menkul kıymet yatırım fonlarının, menkul kıymet yatırım ortaklıklarının, girişim sermayesi yatırım fonlarının ve girişim sermayesi yatırım ortaklıklarının para ve sermaye piyasalarında yaptıkları işlemler nedeniyle elde ettikleri paralar,”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10 –</w:t>
                  </w:r>
                  <w:r w:rsidRPr="007B553C">
                    <w:rPr>
                      <w:rFonts w:ascii="Times New Roman" w:eastAsia="Times New Roman" w:hAnsi="Times New Roman" w:cs="Times New Roman"/>
                      <w:sz w:val="18"/>
                      <w:szCs w:val="18"/>
                      <w:lang w:eastAsia="tr-TR"/>
                    </w:rPr>
                    <w:t xml:space="preserve"> 6802 sayılı Kanunun 31 inci maddesinin beşinci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“Sigorta şirketleri, iptal ettikleri sigorta muamelelerine ilişkin vergileri (yalnızca iptal tarihinden sonraki döneme ait olan kısmı), iptalin gerçekleştiği dönemde; bankalar ve finansman şirketleri, </w:t>
                  </w:r>
                  <w:proofErr w:type="gramStart"/>
                  <w:r w:rsidRPr="007B553C">
                    <w:rPr>
                      <w:rFonts w:ascii="Times New Roman" w:eastAsia="Times New Roman" w:hAnsi="Times New Roman" w:cs="Times New Roman"/>
                      <w:sz w:val="18"/>
                      <w:szCs w:val="18"/>
                      <w:lang w:eastAsia="tr-TR"/>
                    </w:rPr>
                    <w:t>7/11/2013</w:t>
                  </w:r>
                  <w:proofErr w:type="gramEnd"/>
                  <w:r w:rsidRPr="007B553C">
                    <w:rPr>
                      <w:rFonts w:ascii="Times New Roman" w:eastAsia="Times New Roman" w:hAnsi="Times New Roman" w:cs="Times New Roman"/>
                      <w:sz w:val="18"/>
                      <w:szCs w:val="18"/>
                      <w:lang w:eastAsia="tr-TR"/>
                    </w:rPr>
                    <w:t xml:space="preserve"> tarihli ve 6502 sayılı Tüketicinin Korunması Hakkında Kanun gereğince tüketicilere iade ettikleri ücret, komisyon ve benzeri adlarla tahsil ettikleri tutarlara ilişkin vergileri, iadenin gerçekleştiği dönemde hesaplanan banka ve sigorta muameleleri vergisinden indirebilirler. Bu dönemde indirilemeyen vergiler, sonraki dönem beyannamelerinde indirim konusu yapılabilir.”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11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31/12/1960</w:t>
                  </w:r>
                  <w:proofErr w:type="gramEnd"/>
                  <w:r w:rsidRPr="007B553C">
                    <w:rPr>
                      <w:rFonts w:ascii="Times New Roman" w:eastAsia="Times New Roman" w:hAnsi="Times New Roman" w:cs="Times New Roman"/>
                      <w:sz w:val="18"/>
                      <w:szCs w:val="18"/>
                      <w:lang w:eastAsia="tr-TR"/>
                    </w:rPr>
                    <w:t xml:space="preserve"> tarihli ve 193 sayılı Gelir Vergisi Kanununun 22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(1) numaralı fıkrası aşağıdaki şekilde değiştirilmiş, maddeye aşağıdaki (2) numaralı fıkra eklenmiş ve mevcut (2) numaralı fıkra (3) numaralı fıkra olarak teselsül ettirilmiştir.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 Sigorta süresi en az on yıl veya ömür boyu olan tek primli yıllık gelir sigortalarından yapılan ödemelerin tamamı gelir vergisinden müstesnadır. </w:t>
                  </w:r>
                  <w:proofErr w:type="gramStart"/>
                  <w:r w:rsidRPr="007B553C">
                    <w:rPr>
                      <w:rFonts w:ascii="Times New Roman" w:eastAsia="Times New Roman" w:hAnsi="Times New Roman" w:cs="Times New Roman"/>
                      <w:sz w:val="18"/>
                      <w:szCs w:val="18"/>
                      <w:lang w:eastAsia="tr-TR"/>
                    </w:rPr>
                    <w:t xml:space="preserve">Şu kadar ki; bu istisnadan yararlananların (bu maddenin (2) numaralı fıkrası kapsamında sigorta yaptıranlar dâhil) vefat, maluliyet veya tasfiye gibi zorunlu nedenler hariç olmak üzere, on yıl tamamlanmadan tek primli yıllık gelir sigortalarından ayrılmaları hâlinde, ayrılma tarihinde yapılan ödemelerin içerdiği irat tutarı üzerinden, 94 üncü maddenin birinci fıkrasının (15) numaralı bendinin (a) alt bendine göre </w:t>
                  </w:r>
                  <w:proofErr w:type="spellStart"/>
                  <w:r w:rsidRPr="007B553C">
                    <w:rPr>
                      <w:rFonts w:ascii="Times New Roman" w:eastAsia="Times New Roman" w:hAnsi="Times New Roman" w:cs="Times New Roman"/>
                      <w:sz w:val="18"/>
                      <w:szCs w:val="18"/>
                      <w:lang w:eastAsia="tr-TR"/>
                    </w:rPr>
                    <w:t>tevkifat</w:t>
                  </w:r>
                  <w:proofErr w:type="spellEnd"/>
                  <w:r w:rsidRPr="007B553C">
                    <w:rPr>
                      <w:rFonts w:ascii="Times New Roman" w:eastAsia="Times New Roman" w:hAnsi="Times New Roman" w:cs="Times New Roman"/>
                      <w:sz w:val="18"/>
                      <w:szCs w:val="18"/>
                      <w:lang w:eastAsia="tr-TR"/>
                    </w:rPr>
                    <w:t xml:space="preserve"> yapılır. </w:t>
                  </w:r>
                  <w:proofErr w:type="gramEnd"/>
                  <w:r w:rsidRPr="007B553C">
                    <w:rPr>
                      <w:rFonts w:ascii="Times New Roman" w:eastAsia="Times New Roman" w:hAnsi="Times New Roman" w:cs="Times New Roman"/>
                      <w:sz w:val="18"/>
                      <w:szCs w:val="18"/>
                      <w:lang w:eastAsia="tr-TR"/>
                    </w:rPr>
                    <w:t>İrat tutarlarının tespitinde 75 inci maddede yer alan hükümlere uyulur.”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“2. 75 inci maddenin ikinci fıkrasının (15) numaralı bendinin (b) alt bendi ile aynı fıkranın (16) numaralı bendinin (c) alt bendi kapsamında yapılan ödemeleri, sigorta süresi on yıl ve üzeri veya ömür boyu olan tek primli yıllık gelir sigortalarına yatıranların, bu sigorta için yatırdıkları kısma tekabül eden ödemelerin içerdiği irat tutarları (4632 sayılı Kanun kapsamında bireysel emeklilik hesabına yapılan Devlet katkılarının ödemeye konu olan kısımlarına isabet eden irat tutarı dâhil) gelir vergisinden müstesnadır. </w:t>
                  </w:r>
                  <w:proofErr w:type="gramEnd"/>
                  <w:r w:rsidRPr="007B553C">
                    <w:rPr>
                      <w:rFonts w:ascii="Times New Roman" w:eastAsia="Times New Roman" w:hAnsi="Times New Roman" w:cs="Times New Roman"/>
                      <w:sz w:val="18"/>
                      <w:szCs w:val="18"/>
                      <w:lang w:eastAsia="tr-TR"/>
                    </w:rPr>
                    <w:t xml:space="preserve">İstisna edilen tutarlar üzerinden 94 üncü maddenin birinci fıkrasının (15) ve (16) numaralı bentlerine göre </w:t>
                  </w:r>
                  <w:proofErr w:type="spellStart"/>
                  <w:r w:rsidRPr="007B553C">
                    <w:rPr>
                      <w:rFonts w:ascii="Times New Roman" w:eastAsia="Times New Roman" w:hAnsi="Times New Roman" w:cs="Times New Roman"/>
                      <w:sz w:val="18"/>
                      <w:szCs w:val="18"/>
                      <w:lang w:eastAsia="tr-TR"/>
                    </w:rPr>
                    <w:t>tevkifat</w:t>
                  </w:r>
                  <w:proofErr w:type="spellEnd"/>
                  <w:r w:rsidRPr="007B553C">
                    <w:rPr>
                      <w:rFonts w:ascii="Times New Roman" w:eastAsia="Times New Roman" w:hAnsi="Times New Roman" w:cs="Times New Roman"/>
                      <w:sz w:val="18"/>
                      <w:szCs w:val="18"/>
                      <w:lang w:eastAsia="tr-TR"/>
                    </w:rPr>
                    <w:t xml:space="preserve"> yapılmaz. </w:t>
                  </w:r>
                  <w:proofErr w:type="gramStart"/>
                  <w:r w:rsidRPr="007B553C">
                    <w:rPr>
                      <w:rFonts w:ascii="Times New Roman" w:eastAsia="Times New Roman" w:hAnsi="Times New Roman" w:cs="Times New Roman"/>
                      <w:sz w:val="18"/>
                      <w:szCs w:val="18"/>
                      <w:lang w:eastAsia="tr-TR"/>
                    </w:rPr>
                    <w:t xml:space="preserve">Şu kadar ki; bu istisnadan yararlananların vefat, maluliyet veya tasfiye gibi zorunlu nedenler hariç olmak üzere, ödeme alarak on yıl tamamlanmadan tek primli yıllık gelir sigortalarından ayrılmaları hâlinde, bu fıkraya göre istisna edilen tutarlar üzerinden, ödemenin kaynağına göre 94 üncü maddenin birinci fıkrasının (15) numaralı bendinin (a) alt bendi veya aynı fıkranın (16) numaralı bendinin (b) alt bendi için belirlenen oranlar dikkate alınarak </w:t>
                  </w:r>
                  <w:proofErr w:type="spellStart"/>
                  <w:r w:rsidRPr="007B553C">
                    <w:rPr>
                      <w:rFonts w:ascii="Times New Roman" w:eastAsia="Times New Roman" w:hAnsi="Times New Roman" w:cs="Times New Roman"/>
                      <w:sz w:val="18"/>
                      <w:szCs w:val="18"/>
                      <w:lang w:eastAsia="tr-TR"/>
                    </w:rPr>
                    <w:t>tevkifat</w:t>
                  </w:r>
                  <w:proofErr w:type="spellEnd"/>
                  <w:r w:rsidRPr="007B553C">
                    <w:rPr>
                      <w:rFonts w:ascii="Times New Roman" w:eastAsia="Times New Roman" w:hAnsi="Times New Roman" w:cs="Times New Roman"/>
                      <w:sz w:val="18"/>
                      <w:szCs w:val="18"/>
                      <w:lang w:eastAsia="tr-TR"/>
                    </w:rPr>
                    <w:t xml:space="preserve"> yapılır. </w:t>
                  </w:r>
                  <w:proofErr w:type="gramEnd"/>
                  <w:r w:rsidRPr="007B553C">
                    <w:rPr>
                      <w:rFonts w:ascii="Times New Roman" w:eastAsia="Times New Roman" w:hAnsi="Times New Roman" w:cs="Times New Roman"/>
                      <w:sz w:val="18"/>
                      <w:szCs w:val="18"/>
                      <w:lang w:eastAsia="tr-TR"/>
                    </w:rPr>
                    <w:t xml:space="preserve">İrat tutarlarının tespitinde 75 inci maddede yer alan hükümlere uyulur.”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12 –</w:t>
                  </w:r>
                  <w:r w:rsidRPr="007B553C">
                    <w:rPr>
                      <w:rFonts w:ascii="Times New Roman" w:eastAsia="Times New Roman" w:hAnsi="Times New Roman" w:cs="Times New Roman"/>
                      <w:sz w:val="18"/>
                      <w:szCs w:val="18"/>
                      <w:lang w:eastAsia="tr-TR"/>
                    </w:rPr>
                    <w:t xml:space="preserve"> 193 sayılı Kanunun;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23 üncü maddesinin birinci fıkrasının;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 (11) numaralı bendinde yer alan “ödenen en yüksek ödeme tutarından” ibaresi “çalışılan süreye bağlı olarak ödenen tutardan”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(14) numaralı bendi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“14. a</w:t>
                  </w:r>
                  <w:proofErr w:type="gramStart"/>
                  <w:r w:rsidRPr="007B553C">
                    <w:rPr>
                      <w:rFonts w:ascii="Times New Roman" w:eastAsia="Times New Roman" w:hAnsi="Times New Roman" w:cs="Times New Roman"/>
                      <w:sz w:val="18"/>
                      <w:szCs w:val="18"/>
                      <w:lang w:eastAsia="tr-TR"/>
                    </w:rPr>
                    <w:t>)</w:t>
                  </w:r>
                  <w:proofErr w:type="gramEnd"/>
                  <w:r w:rsidRPr="007B553C">
                    <w:rPr>
                      <w:rFonts w:ascii="Times New Roman" w:eastAsia="Times New Roman" w:hAnsi="Times New Roman" w:cs="Times New Roman"/>
                      <w:sz w:val="18"/>
                      <w:szCs w:val="18"/>
                      <w:lang w:eastAsia="tr-TR"/>
                    </w:rPr>
                    <w:t xml:space="preserve"> Kanuni ve iş merkezi Türkiye’de bulunmayan dar mükellefiyete tabi işverenlerin yanında çalışan hizmet erbabına, işverenin Türkiye dışında elde ettiği kazançları üzerinden döviz olarak ödediği ücretler;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Kanuni ve iş merkezi Türkiye’de bulunmayan dar mükellefiyete tabi işverenlerin, Ekonomi Bakanlığından alınan izne istinaden kurulan bölgesel yönetim merkezlerinde münhasıran merkezin faaliyet izni kapsamında istihdam ettikleri hizmet erbabına Türkiye dışında elde ettiği kazançları üzerinden döviz olarak ödediği ücretler;”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25 inci maddesinin birinci fıkrasının (3) numaralı bendinde yer alan “ödenen en yüksek ödeme tutarından” ibaresi “çalışılan süreye bağlı olarak ödenen tutardan”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13 –</w:t>
                  </w:r>
                  <w:r w:rsidRPr="007B553C">
                    <w:rPr>
                      <w:rFonts w:ascii="Times New Roman" w:eastAsia="Times New Roman" w:hAnsi="Times New Roman" w:cs="Times New Roman"/>
                      <w:sz w:val="18"/>
                      <w:szCs w:val="18"/>
                      <w:lang w:eastAsia="tr-TR"/>
                    </w:rPr>
                    <w:t xml:space="preserve"> 193 sayılı Kanunun mülga 33 üncü maddesi başlığıyla birlikte aşağıdaki şekilde yeniden düzenlenmiştir.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“Yurt dışına hizmet veren işletmelerde indirim:</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MADDE 33 – Bu Kanunun 89 uncu maddesinin birinci fıkrasının (13) numaralı bendi ile </w:t>
                  </w:r>
                  <w:proofErr w:type="gramStart"/>
                  <w:r w:rsidRPr="007B553C">
                    <w:rPr>
                      <w:rFonts w:ascii="Times New Roman" w:eastAsia="Times New Roman" w:hAnsi="Times New Roman" w:cs="Times New Roman"/>
                      <w:sz w:val="18"/>
                      <w:szCs w:val="18"/>
                      <w:lang w:eastAsia="tr-TR"/>
                    </w:rPr>
                    <w:t>13/6/2006</w:t>
                  </w:r>
                  <w:proofErr w:type="gramEnd"/>
                  <w:r w:rsidRPr="007B553C">
                    <w:rPr>
                      <w:rFonts w:ascii="Times New Roman" w:eastAsia="Times New Roman" w:hAnsi="Times New Roman" w:cs="Times New Roman"/>
                      <w:sz w:val="18"/>
                      <w:szCs w:val="18"/>
                      <w:lang w:eastAsia="tr-TR"/>
                    </w:rPr>
                    <w:t xml:space="preserve"> tarihli ve 5520 sayılı Kurumlar Vergisi Kanununun 10 uncu maddesinin birinci fıkrasının (ğ) bendinde yer alan indirim kapsamındaki faaliyet alanlarında hizmet veren işverenlerin, destek personeli hariç olmak üzere, münhasıran bu faaliyetler için istihdam ettikleri ve fiilen bu işleri ifa eden hizmet erbabına ödedikleri ücretler üzerinden asgari geçim indirimi uygulandıktan sonra hesaplanan vergiden, işverenin bu faaliyetlerinden sağladığı hasılatın %85’inin yurt dışından elde edilmiş olması ve fatura veya benzeri belgenin yurt dışındaki müşteri adına düzenlenmesi şartıyla, her bir </w:t>
                  </w:r>
                  <w:r w:rsidRPr="007B553C">
                    <w:rPr>
                      <w:rFonts w:ascii="Times New Roman" w:eastAsia="Times New Roman" w:hAnsi="Times New Roman" w:cs="Times New Roman"/>
                      <w:sz w:val="18"/>
                      <w:szCs w:val="18"/>
                      <w:lang w:eastAsia="tr-TR"/>
                    </w:rPr>
                    <w:lastRenderedPageBreak/>
                    <w:t>çalışan için faaliyetin yapıldığı yılın ocak ayına ait asgari ücretin safi tutarının bu Kanunun 103 üncü maddesindeki gelir vergisi tarifesinin birinci gelir diliminde yer alan oranla çarpılmasıyla bulunan indirim tutarı mahsup edilir.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indirim, yıl içinde vergilendirme dönemleri itibarıyla tahsil edilen vergilerin, bu maddede yer alan şartların gerçekleşmesi hâlinde, takvim yılına ilişkin yıllık gelir veya kurumlar vergisi beyannamesinin verildiği tarihten sonraki vergilendirme dönemlerine ilişkin muhtasar beyanname üzerinden tahakkuk eden vergilerden mahsup edilmek suretiyle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Bu maddede yer alan %85 oranını, hizmet alanları itibarıyla veya kazanç tutarına bağlı olarak ayrı ayrı veya birlikte %50’ye kadar indirmeye veya %100’e kadar artırmaya Bakanlar Kurulu, bu maddenin uygulamasına ilişkin usul ve esasları belirlemeye Maliye Bakanlığı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14 –</w:t>
                  </w:r>
                  <w:r w:rsidRPr="007B553C">
                    <w:rPr>
                      <w:rFonts w:ascii="Times New Roman" w:eastAsia="Times New Roman" w:hAnsi="Times New Roman" w:cs="Times New Roman"/>
                      <w:sz w:val="18"/>
                      <w:szCs w:val="18"/>
                      <w:lang w:eastAsia="tr-TR"/>
                    </w:rPr>
                    <w:t xml:space="preserve"> 193 sayılı Kanunun 40 </w:t>
                  </w:r>
                  <w:proofErr w:type="spellStart"/>
                  <w:r w:rsidRPr="007B553C">
                    <w:rPr>
                      <w:rFonts w:ascii="Times New Roman" w:eastAsia="Times New Roman" w:hAnsi="Times New Roman" w:cs="Times New Roman"/>
                      <w:sz w:val="18"/>
                      <w:szCs w:val="18"/>
                      <w:lang w:eastAsia="tr-TR"/>
                    </w:rPr>
                    <w:t>ıncı</w:t>
                  </w:r>
                  <w:proofErr w:type="spellEnd"/>
                  <w:r w:rsidRPr="007B553C">
                    <w:rPr>
                      <w:rFonts w:ascii="Times New Roman" w:eastAsia="Times New Roman" w:hAnsi="Times New Roman" w:cs="Times New Roman"/>
                      <w:sz w:val="18"/>
                      <w:szCs w:val="18"/>
                      <w:lang w:eastAsia="tr-TR"/>
                    </w:rPr>
                    <w:t xml:space="preserve"> maddesinin birinci fıkrasının (7) numaralı bendine aşağıdaki parantez içi hüküm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“(İşletmeye dâhil olan gayrimenkulün iktisadi değerini artırıcı niteliği olan ısı yalıtımı ve enerji tasarrufu sağlamaya yönelik harcamalar, yapıldığı yılda doğrudan gider yazılabilir.)”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15 –</w:t>
                  </w:r>
                  <w:r w:rsidRPr="007B553C">
                    <w:rPr>
                      <w:rFonts w:ascii="Times New Roman" w:eastAsia="Times New Roman" w:hAnsi="Times New Roman" w:cs="Times New Roman"/>
                      <w:sz w:val="18"/>
                      <w:szCs w:val="18"/>
                      <w:lang w:eastAsia="tr-TR"/>
                    </w:rPr>
                    <w:t xml:space="preserve"> 193 sayılı Kanunun 89 uncu maddesinin birinci fıkrasının;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(9) numaralı bendi yürürlükten kaldırılmıştır.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(13) numaralı bendinin;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 Birinci cümlesinde yer alan “çağrı merkezi ve veri saklama hizmeti” ibaresi “çağrı merkezi, ürün testi, sertifikasyon, veri saklama, veri işleme, veri analizi ve ilgili bakanlıkların görüşü alınmak suretiyle Maliye Bakanlığınca belirlenen mesleki eğitim”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2) Üçüncü cümlesine “hizmet alanları” ibaresinden sonra gelmek üzere “ve kazanç tutarları”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16 –</w:t>
                  </w:r>
                  <w:r w:rsidRPr="007B553C">
                    <w:rPr>
                      <w:rFonts w:ascii="Times New Roman" w:eastAsia="Times New Roman" w:hAnsi="Times New Roman" w:cs="Times New Roman"/>
                      <w:sz w:val="18"/>
                      <w:szCs w:val="18"/>
                      <w:lang w:eastAsia="tr-TR"/>
                    </w:rPr>
                    <w:t xml:space="preserve"> 193 sayılı Kanunun 98 inci maddesinden sonra gelmek üzere aşağıdaki madde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“Muhtasar ve prim hizmet beyannamesi: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MADDE 98/A – Muhtasar ve prim hizmet beyannamesi, vergi kanunlarına göre verilmesi gereken muhtasar beyanname ile </w:t>
                  </w:r>
                  <w:proofErr w:type="gramStart"/>
                  <w:r w:rsidRPr="007B553C">
                    <w:rPr>
                      <w:rFonts w:ascii="Times New Roman" w:eastAsia="Times New Roman" w:hAnsi="Times New Roman" w:cs="Times New Roman"/>
                      <w:sz w:val="18"/>
                      <w:szCs w:val="18"/>
                      <w:lang w:eastAsia="tr-TR"/>
                    </w:rPr>
                    <w:t>31/5/2006</w:t>
                  </w:r>
                  <w:proofErr w:type="gramEnd"/>
                  <w:r w:rsidRPr="007B553C">
                    <w:rPr>
                      <w:rFonts w:ascii="Times New Roman" w:eastAsia="Times New Roman" w:hAnsi="Times New Roman" w:cs="Times New Roman"/>
                      <w:sz w:val="18"/>
                      <w:szCs w:val="18"/>
                      <w:lang w:eastAsia="tr-TR"/>
                    </w:rPr>
                    <w:t xml:space="preserve"> tarihli ve 5510 sayılı Sosyal Sigortalar ve Genel Sağlık Sigortası Kanunu uyarınca verilmesi gereken aylık prim ve hizmet belgesinin birleştirilerek, kesilen vergilerin matrahlarıyla birlikte sigortalının sigorta primleri ve kazançları toplamı ile prim ödeme gün sayılarının bildirilmesine mahsustur.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Muhtasar beyanname ile aylık prim ve hizmet belgesinin birleştirilerek verilmesi hususunda zorunluluk getirmeye veya kaldırmaya, kapsama girecekleri gruplar, sektörler, gayrisafi iş hasılatları, istihdam edilen işçi sayıları, gelir unsurları, il ve ilçe sınırları itibarıyla ayrı ayrı veya birlikte tespit etmeye, muhtasar ve prim hizmet beyannamesinin şekil, içerik ve ekleri ile ilgili olduğu dönemi ve uygulamaya ilişkin usul ve esasları belirlemeye Maliye Bakanlığı ile Çalışma ve Sosyal Güvenlik Bakanlığı müştereken yetkilidir.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Muhtasar ve prim hizmet beyannamesinin verilmesinde bu Kanunun 98 inci maddesinde belirtilen yer ve süreler dikkate alınır. Maliye Bakanlığı; bölge, il, ilçe, mahal ve sektörlere göre yetkili vergi dairesini ve beyannamenin verilme zamanını belirlemeye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Bu Kanunda ve diğer kanunlarda, muhtasar beyanname ile aylık prim ve hizmet belgesine yapılmış olan atıflar, bu iki belgenin tek bir beyanname olarak birleştirildiği durumlarda, muhtasar ve prim hizmet beyannamesine yapılmış sayılır.”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17 –</w:t>
                  </w:r>
                  <w:r w:rsidRPr="007B553C">
                    <w:rPr>
                      <w:rFonts w:ascii="Times New Roman" w:eastAsia="Times New Roman" w:hAnsi="Times New Roman" w:cs="Times New Roman"/>
                      <w:sz w:val="18"/>
                      <w:szCs w:val="18"/>
                      <w:lang w:eastAsia="tr-TR"/>
                    </w:rPr>
                    <w:t xml:space="preserve"> 193 sayılı Kanunun geçici 67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(17) numaralı fıkrasına “bunların vadesi” ibaresinden sonra gelmek üzere “, elde tutulma süresi”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18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4/1/1961</w:t>
                  </w:r>
                  <w:proofErr w:type="gramEnd"/>
                  <w:r w:rsidRPr="007B553C">
                    <w:rPr>
                      <w:rFonts w:ascii="Times New Roman" w:eastAsia="Times New Roman" w:hAnsi="Times New Roman" w:cs="Times New Roman"/>
                      <w:sz w:val="18"/>
                      <w:szCs w:val="18"/>
                      <w:lang w:eastAsia="tr-TR"/>
                    </w:rPr>
                    <w:t xml:space="preserve"> tarihli ve 213 sayılı Vergi Usul Kanununun 28 inci maddesinin ikinci fıkrasından sonra gelmek üzere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“Gelir Vergisi Kanununun 98/A maddesi kapsamında getirilen zorunluluk üzerine verilen beyannameye istinaden, </w:t>
                  </w:r>
                  <w:proofErr w:type="gramStart"/>
                  <w:r w:rsidRPr="007B553C">
                    <w:rPr>
                      <w:rFonts w:ascii="Times New Roman" w:eastAsia="Times New Roman" w:hAnsi="Times New Roman" w:cs="Times New Roman"/>
                      <w:sz w:val="18"/>
                      <w:szCs w:val="18"/>
                      <w:lang w:eastAsia="tr-TR"/>
                    </w:rPr>
                    <w:t>31/5/2006</w:t>
                  </w:r>
                  <w:proofErr w:type="gramEnd"/>
                  <w:r w:rsidRPr="007B553C">
                    <w:rPr>
                      <w:rFonts w:ascii="Times New Roman" w:eastAsia="Times New Roman" w:hAnsi="Times New Roman" w:cs="Times New Roman"/>
                      <w:sz w:val="18"/>
                      <w:szCs w:val="18"/>
                      <w:lang w:eastAsia="tr-TR"/>
                    </w:rPr>
                    <w:t xml:space="preserve"> tarihli ve 5510 sayılı Sosyal Sigortalar ve Genel Sağlık Sigortası Kanunu uyarınca düzenlenen tahakkuk fişi, mükellefe veya elektronik ortamda beyanname gönderme yetkisi verilmiş gerçek veya tüzel kişiye elektronik ortamda iletilir.”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19 – </w:t>
                  </w:r>
                  <w:r w:rsidRPr="007B553C">
                    <w:rPr>
                      <w:rFonts w:ascii="Times New Roman" w:eastAsia="Times New Roman" w:hAnsi="Times New Roman" w:cs="Times New Roman"/>
                      <w:sz w:val="18"/>
                      <w:szCs w:val="18"/>
                      <w:lang w:eastAsia="tr-TR"/>
                    </w:rPr>
                    <w:t>213 sayılı Kanunun 153 üncü maddesinin ikinci fıkrasının;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Birinci cümlesinde yer alan “30 uncu” ibaresi “27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şeklinde değiştirilmiş, cümleye “vergi dairesine” ibaresinden sonra gelmek üzere “yazılı veya elektronik ortamda”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Sonuna aşağıdaki cümle eklenmiştir. </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“Başvuru evraklarının elektronik ortamda intikaline ilişkin usul ve esaslar Maliye Bakanlığı ile Gümrük ve Ticaret Bakanlığınca müştereken belirlenir.”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20 –</w:t>
                  </w:r>
                  <w:r w:rsidRPr="007B553C">
                    <w:rPr>
                      <w:rFonts w:ascii="Times New Roman" w:eastAsia="Times New Roman" w:hAnsi="Times New Roman" w:cs="Times New Roman"/>
                      <w:sz w:val="18"/>
                      <w:szCs w:val="18"/>
                      <w:lang w:eastAsia="tr-TR"/>
                    </w:rPr>
                    <w:t xml:space="preserve"> 213 sayılı Kanunun 153/A maddesinin onuncu fıkrası yürürlükten kaldırılmıştır.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21 –</w:t>
                  </w:r>
                  <w:r w:rsidRPr="007B553C">
                    <w:rPr>
                      <w:rFonts w:ascii="Times New Roman" w:eastAsia="Times New Roman" w:hAnsi="Times New Roman" w:cs="Times New Roman"/>
                      <w:sz w:val="18"/>
                      <w:szCs w:val="18"/>
                      <w:lang w:eastAsia="tr-TR"/>
                    </w:rPr>
                    <w:t xml:space="preserve"> 213 sayılı Kanunun mükerrer 355 inci maddesinin;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Başlığı “Bilgi vermekten çekinenler ile 256, 257, mükerrer 257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 ve Gelir Vergisi Kanununun 98/A maddesi hükmüne uymayanlar için ceza:”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Birinci fıkrasında yer alan “mükerrer 257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 uyarınca getirilen zorunluluklara” ibaresi “mükerrer 257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 ve Gelir Vergisi Kanununun 98/A maddesi uyarınca getirilen zorunluluklara”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Altıncı fıkrasının başına gelmek üzere aşağıdaki cümle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“Elektronik ortamda bildirim veya form verilmesi mecburiyetine uyulmaması hâlinde kesilmesi gereken özel usulsüzlük cezası, bildirim veya formların belirlenen sürelerin sonundan başlayarak elektronik ortamda 3 gün içinde verilmesi halinde 1/10 oranında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22 –</w:t>
                  </w:r>
                  <w:r w:rsidRPr="007B553C">
                    <w:rPr>
                      <w:rFonts w:ascii="Times New Roman" w:eastAsia="Times New Roman" w:hAnsi="Times New Roman" w:cs="Times New Roman"/>
                      <w:sz w:val="18"/>
                      <w:szCs w:val="18"/>
                      <w:lang w:eastAsia="tr-TR"/>
                    </w:rPr>
                    <w:t xml:space="preserve"> 213 sayılı Kanunun mülga 370 inci maddesi başlığıyla birlikte aşağıdaki şekilde yeniden düzenlenmiştir.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“İzaha davet:</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MADDE 370 – Vergi incelemesine başlanılmadan veya takdir komisyonuna sevk edilmeden önce verginin </w:t>
                  </w:r>
                  <w:proofErr w:type="spellStart"/>
                  <w:r w:rsidRPr="007B553C">
                    <w:rPr>
                      <w:rFonts w:ascii="Times New Roman" w:eastAsia="Times New Roman" w:hAnsi="Times New Roman" w:cs="Times New Roman"/>
                      <w:sz w:val="18"/>
                      <w:szCs w:val="18"/>
                      <w:lang w:eastAsia="tr-TR"/>
                    </w:rPr>
                    <w:t>ziyaa</w:t>
                  </w:r>
                  <w:proofErr w:type="spellEnd"/>
                  <w:r w:rsidRPr="007B553C">
                    <w:rPr>
                      <w:rFonts w:ascii="Times New Roman" w:eastAsia="Times New Roman" w:hAnsi="Times New Roman" w:cs="Times New Roman"/>
                      <w:sz w:val="18"/>
                      <w:szCs w:val="18"/>
                      <w:lang w:eastAsia="tr-TR"/>
                    </w:rPr>
                    <w:t xml:space="preserve"> uğradığına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İzaha davet yazısının tebliğ tarihinden itibaren 15 günlük süre içerisinde izahta bulunulması durumunda;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 Mükelleflerce yapılan izah sonucu vergi </w:t>
                  </w:r>
                  <w:proofErr w:type="spellStart"/>
                  <w:r w:rsidRPr="007B553C">
                    <w:rPr>
                      <w:rFonts w:ascii="Times New Roman" w:eastAsia="Times New Roman" w:hAnsi="Times New Roman" w:cs="Times New Roman"/>
                      <w:sz w:val="18"/>
                      <w:szCs w:val="18"/>
                      <w:lang w:eastAsia="tr-TR"/>
                    </w:rPr>
                    <w:t>ziyaına</w:t>
                  </w:r>
                  <w:proofErr w:type="spellEnd"/>
                  <w:r w:rsidRPr="007B553C">
                    <w:rPr>
                      <w:rFonts w:ascii="Times New Roman" w:eastAsia="Times New Roman" w:hAnsi="Times New Roman" w:cs="Times New Roman"/>
                      <w:sz w:val="18"/>
                      <w:szCs w:val="18"/>
                      <w:lang w:eastAsia="tr-TR"/>
                    </w:rPr>
                    <w:t xml:space="preserve"> sebebiyet verilmediğinin idarece anlaşılması hâlinde mükellefler söz konusu tespitle ilgili olarak vergi incelemesine tabi tutulmaz veya takdir komisyonuna sevk edilmez.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2. Mükelleflerce izahta bulunulan tarihten itibaren 15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proofErr w:type="spellStart"/>
                  <w:r w:rsidRPr="007B553C">
                    <w:rPr>
                      <w:rFonts w:ascii="Times New Roman" w:eastAsia="Times New Roman" w:hAnsi="Times New Roman" w:cs="Times New Roman"/>
                      <w:sz w:val="18"/>
                      <w:szCs w:val="18"/>
                      <w:lang w:eastAsia="tr-TR"/>
                    </w:rPr>
                    <w:t>ziyaı</w:t>
                  </w:r>
                  <w:proofErr w:type="spellEnd"/>
                  <w:r w:rsidRPr="007B553C">
                    <w:rPr>
                      <w:rFonts w:ascii="Times New Roman" w:eastAsia="Times New Roman" w:hAnsi="Times New Roman" w:cs="Times New Roman"/>
                      <w:sz w:val="18"/>
                      <w:szCs w:val="18"/>
                      <w:lang w:eastAsia="tr-TR"/>
                    </w:rPr>
                    <w:t xml:space="preserve"> cezası, </w:t>
                  </w:r>
                  <w:proofErr w:type="spellStart"/>
                  <w:r w:rsidRPr="007B553C">
                    <w:rPr>
                      <w:rFonts w:ascii="Times New Roman" w:eastAsia="Times New Roman" w:hAnsi="Times New Roman" w:cs="Times New Roman"/>
                      <w:sz w:val="18"/>
                      <w:szCs w:val="18"/>
                      <w:lang w:eastAsia="tr-TR"/>
                    </w:rPr>
                    <w:t>ziyaa</w:t>
                  </w:r>
                  <w:proofErr w:type="spellEnd"/>
                  <w:r w:rsidRPr="007B553C">
                    <w:rPr>
                      <w:rFonts w:ascii="Times New Roman" w:eastAsia="Times New Roman" w:hAnsi="Times New Roman" w:cs="Times New Roman"/>
                      <w:sz w:val="18"/>
                      <w:szCs w:val="18"/>
                      <w:lang w:eastAsia="tr-TR"/>
                    </w:rPr>
                    <w:t xml:space="preserve"> uğratılan vergi üzerinden %20 oranında kesilir. </w:t>
                  </w:r>
                  <w:proofErr w:type="gramEnd"/>
                  <w:r w:rsidRPr="007B553C">
                    <w:rPr>
                      <w:rFonts w:ascii="Times New Roman" w:eastAsia="Times New Roman" w:hAnsi="Times New Roman" w:cs="Times New Roman"/>
                      <w:sz w:val="18"/>
                      <w:szCs w:val="18"/>
                      <w:lang w:eastAsia="tr-TR"/>
                    </w:rPr>
                    <w:t>Bu durum vergi incelemesi yapılmasına ve gerekirse tarhiyatın ikmaline engel teşkil etmez.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Birinci fıkra kapsamında yapılmış ön tespitlerin, verginin bu Kanunun 359 uncu maddesinde yer alan fiillerle </w:t>
                  </w:r>
                  <w:proofErr w:type="spellStart"/>
                  <w:r w:rsidRPr="007B553C">
                    <w:rPr>
                      <w:rFonts w:ascii="Times New Roman" w:eastAsia="Times New Roman" w:hAnsi="Times New Roman" w:cs="Times New Roman"/>
                      <w:sz w:val="18"/>
                      <w:szCs w:val="18"/>
                      <w:lang w:eastAsia="tr-TR"/>
                    </w:rPr>
                    <w:t>ziyaa</w:t>
                  </w:r>
                  <w:proofErr w:type="spellEnd"/>
                  <w:r w:rsidRPr="007B553C">
                    <w:rPr>
                      <w:rFonts w:ascii="Times New Roman" w:eastAsia="Times New Roman" w:hAnsi="Times New Roman" w:cs="Times New Roman"/>
                      <w:sz w:val="18"/>
                      <w:szCs w:val="18"/>
                      <w:lang w:eastAsia="tr-TR"/>
                    </w:rPr>
                    <w:t xml:space="preserve"> uğratılmış olabileceğine ilişkin olması hâlinde bu madde hükümleri uygulanmaz. </w:t>
                  </w:r>
                  <w:proofErr w:type="gramStart"/>
                  <w:r w:rsidRPr="007B553C">
                    <w:rPr>
                      <w:rFonts w:ascii="Times New Roman" w:eastAsia="Times New Roman" w:hAnsi="Times New Roman" w:cs="Times New Roman"/>
                      <w:sz w:val="18"/>
                      <w:szCs w:val="18"/>
                      <w:lang w:eastAsia="tr-TR"/>
                    </w:rPr>
                    <w:t xml:space="preserve">Şu kadar ki, sahte veya muhteviyatı itibarıyla yanıltıcı belge kullanma fiilinin işlenmiş olabileceğine dair yapılan ön tespitlerde, kullanılan sahte veya muhteviyatı itibarıyla yanıltıcı belge tutarının; her bir belge itibarıyla 50 bin Türk lirasını geçmemesi ve mükellefin ilgili yıldaki toplam mal ve hizmet alışlarının %5’ini aşmaması kaydıyla mükellefler izaha davet edilebilir. </w:t>
                  </w:r>
                  <w:proofErr w:type="gramEnd"/>
                  <w:r w:rsidRPr="007B553C">
                    <w:rPr>
                      <w:rFonts w:ascii="Times New Roman" w:eastAsia="Times New Roman" w:hAnsi="Times New Roman" w:cs="Times New Roman"/>
                      <w:sz w:val="18"/>
                      <w:szCs w:val="18"/>
                      <w:lang w:eastAsia="tr-TR"/>
                    </w:rPr>
                    <w:t xml:space="preserve">Bu fıkrada yer alan tutar, her yıl bir önceki yıla ilişkin olarak bu Kanun uyarınca belirlenen yeniden değerleme oranında artırılmak suretiyle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Maliye Bakanlığı ön tespitin niteliğini, izaha davetin şeklini ve kapsamını, daveti yapacak ve yapılan izahı değerlendirecek mercii, davet yapılacakları, yapılan izahta kullanılacak bilgi ve belgeler ile uygulamaya ilişkin usul ve esasları belirlemeye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23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1/7/1964</w:t>
                  </w:r>
                  <w:proofErr w:type="gramEnd"/>
                  <w:r w:rsidRPr="007B553C">
                    <w:rPr>
                      <w:rFonts w:ascii="Times New Roman" w:eastAsia="Times New Roman" w:hAnsi="Times New Roman" w:cs="Times New Roman"/>
                      <w:sz w:val="18"/>
                      <w:szCs w:val="18"/>
                      <w:lang w:eastAsia="tr-TR"/>
                    </w:rPr>
                    <w:t xml:space="preserve"> tarihli ve 488 sayılı Damga Vergisi Kanununun 5 inci maddesinin birinci fıkrasının birinci cümlesi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“Bir nüshadan fazla olarak düzenlenen kâğıtlardan, maktu vergiye tabi olanların her bir nüshası ayrı ayrı aynı miktarda; nispi vergiye tabi olanların ise sadece bir nüshası damga vergisine tabidir.”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24 –</w:t>
                  </w:r>
                  <w:r w:rsidRPr="007B553C">
                    <w:rPr>
                      <w:rFonts w:ascii="Times New Roman" w:eastAsia="Times New Roman" w:hAnsi="Times New Roman" w:cs="Times New Roman"/>
                      <w:sz w:val="18"/>
                      <w:szCs w:val="18"/>
                      <w:lang w:eastAsia="tr-TR"/>
                    </w:rPr>
                    <w:t xml:space="preserve"> 488 sayılı Kanunun 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Üçüncü fıkrasına aşağıdaki cümle eklenmiştir.</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“Şu kadar ki; bir kâğıt üzerinde birden fazla adi kefalet ve garanti taahhüdü bulunması hâlinde, ayrı ayrı olmak üzere bunlardan yalnızca birinden damga vergisi alınır.”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Sonuna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“Pey akçesi, cayma tazminatı, ücret tevkifi, cezai şart gibi bir sözleşmenin müeyyidesi mahiyetinde olan taahhütlerden, başlı başına bir sözleşmeye konu olmadıkça damga vergisi alınmaz.”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25 –</w:t>
                  </w:r>
                  <w:r w:rsidRPr="007B553C">
                    <w:rPr>
                      <w:rFonts w:ascii="Times New Roman" w:eastAsia="Times New Roman" w:hAnsi="Times New Roman" w:cs="Times New Roman"/>
                      <w:sz w:val="18"/>
                      <w:szCs w:val="18"/>
                      <w:lang w:eastAsia="tr-TR"/>
                    </w:rPr>
                    <w:t xml:space="preserve"> 488 sayılı Kanunun 14 üncü maddesinin ikinci fıkrasının birinci cümlesinden sonra gelmek üzere aşağıdaki cümle eklenmiştir.</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“Birinci fıkraya göre azami tutardan vergi alınan mukavelenamelerin, diğer hükümlerinde değişiklik olmaksızın sadece bedelinin artması durumunda, artan bedele ilişkin bu hüküm uygulanmaz.”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26 – </w:t>
                  </w:r>
                  <w:r w:rsidRPr="007B553C">
                    <w:rPr>
                      <w:rFonts w:ascii="Times New Roman" w:eastAsia="Times New Roman" w:hAnsi="Times New Roman" w:cs="Times New Roman"/>
                      <w:sz w:val="18"/>
                      <w:szCs w:val="18"/>
                      <w:lang w:eastAsia="tr-TR"/>
                    </w:rPr>
                    <w:t>488 sayılı Kanunun mükerrer 30 uncu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Üçüncü fıkrasında yer alan “Sermaye Piyasası Kanununun uygulanmasıyla ilgili olarak Sermaye Piyasası Kurulunca” ibaresi “Sermaye Piyasası Kanunu ve Bankacılık Kanununun uygulanmasıyla ilgili olarak Sermaye Piyasası Kurulu ile Bankacılık Düzenleme ve Denetleme Kurumunca” şeklinde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Dördüncü fıkrasında yer alan “nispi vergileri ise bu fıkra ile artırılmadan önceki seviyelerine indirmeye” ibaresi “nispi vergileri ise kâğıt türleri itibarıyla ayrı ayrı veya birlikte sıfıra kadar indirmeye”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27 –</w:t>
                  </w:r>
                  <w:r w:rsidRPr="007B553C">
                    <w:rPr>
                      <w:rFonts w:ascii="Times New Roman" w:eastAsia="Times New Roman" w:hAnsi="Times New Roman" w:cs="Times New Roman"/>
                      <w:sz w:val="18"/>
                      <w:szCs w:val="18"/>
                      <w:lang w:eastAsia="tr-TR"/>
                    </w:rPr>
                    <w:t xml:space="preserve"> 488 sayılı Kanunun ek 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“EK MADDE 2 – 1. İhracat ve ihracata ilişkin olduğunun tevsiki kaydıyla aşağıda sayılan işlemler nedeniyle düzenlenen kâğıtlar (gümrük idarelerine verilen beyannameler dâhil) damga vergisinden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İhracattan doğan alacağın ihracatçı tarafından temliki.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c) İhracat bağlantıları için düzenlenecek anlaşmalar.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Transit ticarete konu malın satın alınması ve satılması.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Tedarik edildikleri şekliyle ihraç edilmek üzere mal alımı.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 </w:t>
                  </w:r>
                  <w:proofErr w:type="gramStart"/>
                  <w:r w:rsidRPr="007B553C">
                    <w:rPr>
                      <w:rFonts w:ascii="Times New Roman" w:eastAsia="Times New Roman" w:hAnsi="Times New Roman" w:cs="Times New Roman"/>
                      <w:sz w:val="18"/>
                      <w:szCs w:val="18"/>
                      <w:lang w:eastAsia="tr-TR"/>
                    </w:rPr>
                    <w:t>27/10/1999</w:t>
                  </w:r>
                  <w:proofErr w:type="gramEnd"/>
                  <w:r w:rsidRPr="007B553C">
                    <w:rPr>
                      <w:rFonts w:ascii="Times New Roman" w:eastAsia="Times New Roman" w:hAnsi="Times New Roman" w:cs="Times New Roman"/>
                      <w:sz w:val="18"/>
                      <w:szCs w:val="18"/>
                      <w:lang w:eastAsia="tr-TR"/>
                    </w:rPr>
                    <w:t xml:space="preserve"> tarihli ve 4458 sayılı Gümrük Kanununun 131 inci maddesine istinaden ithalat vergilerinden tam muafiyet suretiyle geçici ithalat rejimine tabi ambalaj malzemesi ithali ile kati ihraç edilen mallara ait ambalaj malzemesinin geçici ihracı ve ithali.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f) </w:t>
                  </w:r>
                  <w:proofErr w:type="gramStart"/>
                  <w:r w:rsidRPr="007B553C">
                    <w:rPr>
                      <w:rFonts w:ascii="Times New Roman" w:eastAsia="Times New Roman" w:hAnsi="Times New Roman" w:cs="Times New Roman"/>
                      <w:sz w:val="18"/>
                      <w:szCs w:val="18"/>
                      <w:lang w:eastAsia="tr-TR"/>
                    </w:rPr>
                    <w:t>Dahilde</w:t>
                  </w:r>
                  <w:proofErr w:type="gramEnd"/>
                  <w:r w:rsidRPr="007B553C">
                    <w:rPr>
                      <w:rFonts w:ascii="Times New Roman" w:eastAsia="Times New Roman" w:hAnsi="Times New Roman" w:cs="Times New Roman"/>
                      <w:sz w:val="18"/>
                      <w:szCs w:val="18"/>
                      <w:lang w:eastAsia="tr-TR"/>
                    </w:rPr>
                    <w:t xml:space="preserve"> işleme izni kapsamında iznin geçerli olduğu süre içerisinde yapılan ithalat.</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 </w:t>
                  </w:r>
                  <w:proofErr w:type="gramStart"/>
                  <w:r w:rsidRPr="007B553C">
                    <w:rPr>
                      <w:rFonts w:ascii="Times New Roman" w:eastAsia="Times New Roman" w:hAnsi="Times New Roman" w:cs="Times New Roman"/>
                      <w:sz w:val="18"/>
                      <w:szCs w:val="18"/>
                      <w:lang w:eastAsia="tr-TR"/>
                    </w:rPr>
                    <w:t>Dahilde</w:t>
                  </w:r>
                  <w:proofErr w:type="gramEnd"/>
                  <w:r w:rsidRPr="007B553C">
                    <w:rPr>
                      <w:rFonts w:ascii="Times New Roman" w:eastAsia="Times New Roman" w:hAnsi="Times New Roman" w:cs="Times New Roman"/>
                      <w:sz w:val="18"/>
                      <w:szCs w:val="18"/>
                      <w:lang w:eastAsia="tr-TR"/>
                    </w:rPr>
                    <w:t xml:space="preserve"> İşleme İzin Belgesi kapsamında belgenin geçerli olduğu süre içerisinde yapılan ithalat veya yurt içi alımlar.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ğ) Gerçekleştirilen mamul ürün ihracatı karşılığı olarak bu ürünlerin üretiminde kullanılan girdilerin Toprak Mahsulleri Ofisinden veya Şeker Kurumunca tespit edilen şeker fabrikalarından alımı.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Vergi, Resim, Harç İstisnası Belgesine bağlanan aşağıda sayılan diğer döviz kazandırıcı faaliyetlere ilişkin işlemler nedeniyle, belgenin geçerlilik süresi içerisinde belgede yer alan tutarla sınırlı olmak kaydıyla, düzenlenen kâğıtlar damga vergisinden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ii) Dar mükellef olması hâlinde, söz konusu firmanın bu işte kullanacağı mal ve malzemeyi üreten tam mükellef imalatçı firmaların (işi taahhüt eden firmalar dâhil)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iii) Tam ve dar mükellef firmaların ortaklığı hâlinde, tam mükellef firmaya kendi faaliyeti oranında, diğer firmaya ise (ii) alt bendi çerçevesinde tam mükellef firmaların üreterek yapacakları satış ve teslimleri,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iv) Yukarıda belirtilen (i), (ii) ve (iii) alt bentleri çerçevesinde proje sahibi kamu kurumları ile bu projeleri üstlenen firmalara proje süresince yapılacak teknik müşavirlik, mühendislik ve benzeri hizmet satışları.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iii) Bu bendin (i) ve (ii) alt bentlerinde belirtilen firmalara, tam mükellef imalatçı firmaların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iv) Bu bendin (i) ve (ii) alt bentlerinde belirtilen işleri yüklenen firmanın dar mükellef firma olması hâlinde, tam mükellef imalatçı firmaların bu firmaya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Tam mükellef imalatçı firmaların, Ekonomi Bakanlığınca belirlenen yatırım malları listesinde belirtilen malları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Yap-İşlet Modeli çerçevesinde yapılacak yatırım projelerini üstlenen tam mükellef firmaların yapacakları hizmet ve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 Kamu kurum ve kuruluşları tarafından uluslararası ihaleye çıkarılmış yurt içi veya yurt dışı münhasıran yük taşıma işlerini yüklenen tam mükellef firmaların bu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f) Uluslararası yük taşımacılığından döviz olarak kazanılan navlun bedellerinin yurda getirilmesi kaydıyla kara, deniz veya hava ulaştırma hizmet ve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 Yurt dışına yönelik olarak gerçekleştirilecek </w:t>
                  </w:r>
                  <w:proofErr w:type="gramStart"/>
                  <w:r w:rsidRPr="007B553C">
                    <w:rPr>
                      <w:rFonts w:ascii="Times New Roman" w:eastAsia="Times New Roman" w:hAnsi="Times New Roman" w:cs="Times New Roman"/>
                      <w:sz w:val="18"/>
                      <w:szCs w:val="18"/>
                      <w:lang w:eastAsia="tr-TR"/>
                    </w:rPr>
                    <w:t>müteahhitlik</w:t>
                  </w:r>
                  <w:proofErr w:type="gramEnd"/>
                  <w:r w:rsidRPr="007B553C">
                    <w:rPr>
                      <w:rFonts w:ascii="Times New Roman" w:eastAsia="Times New Roman" w:hAnsi="Times New Roman" w:cs="Times New Roman"/>
                      <w:sz w:val="18"/>
                      <w:szCs w:val="18"/>
                      <w:lang w:eastAsia="tr-TR"/>
                    </w:rPr>
                    <w:t>, müşavirlik, yazılım ve mühendislik hizmetleri.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ğ) Yabancı uyruklulara (diplomatik temsilcilikler ve mensupları dâhil), turistlere veya yurt dışında çalışan Türk vatandaşlarına ülkemizde bulundukları sürede, döviz karşılığı verilecek sağlık hizmetleri.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h) Turizm müesseseleri ile seyahat acentelerinin yurt içindeki ve yurt dışındaki turizm faaliyetleri sırasında yaptıkları döviz karşılığı hizmet satışları.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ı) Bedelleri döviz olarak alınmak kaydıyla yurt dışında yerleşik firmalar adına gerçekleştirilen bakım ve onarım hizmetiyle, dış sefere çıkan Türk ve yabancı bayraklı gemi, uçak veya tırların bakımı ve onarımı, yenileme ve dönüşüm </w:t>
                  </w:r>
                  <w:r w:rsidRPr="007B553C">
                    <w:rPr>
                      <w:rFonts w:ascii="Times New Roman" w:eastAsia="Times New Roman" w:hAnsi="Times New Roman" w:cs="Times New Roman"/>
                      <w:sz w:val="18"/>
                      <w:szCs w:val="18"/>
                      <w:lang w:eastAsia="tr-TR"/>
                    </w:rPr>
                    <w:lastRenderedPageBreak/>
                    <w:t xml:space="preserve">ile bakım, onarım, yenileme ve dönüşüm kapsamında gerçekleştirilen mal (yakıt ve madeni yağlar hariç) ve hizmet satışları.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 Tam mükellef firmalarca, ihraç ürünlerimizin pazarlanması amacıyla yurt dışında mağaza açılması veya işletilmesi.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j) Kamu kurum ve kuruluşlarınca uluslararası ihaleye çıkarılan maden havzalarından </w:t>
                  </w:r>
                  <w:proofErr w:type="spellStart"/>
                  <w:r w:rsidRPr="007B553C">
                    <w:rPr>
                      <w:rFonts w:ascii="Times New Roman" w:eastAsia="Times New Roman" w:hAnsi="Times New Roman" w:cs="Times New Roman"/>
                      <w:sz w:val="18"/>
                      <w:szCs w:val="18"/>
                      <w:lang w:eastAsia="tr-TR"/>
                    </w:rPr>
                    <w:t>rödövans</w:t>
                  </w:r>
                  <w:proofErr w:type="spellEnd"/>
                  <w:r w:rsidRPr="007B553C">
                    <w:rPr>
                      <w:rFonts w:ascii="Times New Roman" w:eastAsia="Times New Roman" w:hAnsi="Times New Roman" w:cs="Times New Roman"/>
                      <w:sz w:val="18"/>
                      <w:szCs w:val="18"/>
                      <w:lang w:eastAsia="tr-TR"/>
                    </w:rPr>
                    <w:t xml:space="preserve"> karşılığında maden çıkarımı ve işletmesiyle ilgili üretim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 Yurt içinde yerleşik haber ajanslarınca, yurt dışındaki yayın organlarına görüntülü veya görüntüsüz haber satışları.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7B553C">
                    <w:rPr>
                      <w:rFonts w:ascii="Times New Roman" w:eastAsia="Times New Roman" w:hAnsi="Times New Roman" w:cs="Times New Roman"/>
                      <w:sz w:val="18"/>
                      <w:szCs w:val="18"/>
                      <w:lang w:eastAsia="tr-TR"/>
                    </w:rPr>
                    <w:t>müteahhit</w:t>
                  </w:r>
                  <w:proofErr w:type="gramEnd"/>
                  <w:r w:rsidRPr="007B553C">
                    <w:rPr>
                      <w:rFonts w:ascii="Times New Roman" w:eastAsia="Times New Roman" w:hAnsi="Times New Roman" w:cs="Times New Roman"/>
                      <w:sz w:val="18"/>
                      <w:szCs w:val="18"/>
                      <w:lang w:eastAsia="tr-TR"/>
                    </w:rPr>
                    <w:t xml:space="preserve"> firmaların faaliyet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 Tam mükellef olması halinde, bunların yapacakları teslim ve hizmetleri ile tam mükellef imalatçı firmaların bu firmalara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ii) Tam ve dar mükellef firmaların ortaklığı şeklinde olması hâlinde, tam mükellef firmanın ortaklığı oranında gerçekleştireceği teslim ve hizmetleri ile tam mükellef imalatçı firmaların bu firmalara üreterek yapacakları satış ve teslimleri.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o) Kamu özel iş birliği kapsamında tesis yapımı ve yenilenmesi işlerini üstlenen tam mükellef firmaların yapacakları hizmet ve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damga vergisi istisnası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Belge sahibi firmaların belge konusu işe ilişkin mal, malzeme veya hizmet temin ettiği kişi ve kurumlarla yapacağı işlemler nedeniyle düzenlenen kâğıtlara damga vergisi istisnası uygulanması için, her iki işlem tarafının da o işle ilgili olarak düzenlenmiş belgeye sahip olması şarttır.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4. Bu maddenin uygulamasında;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Uluslararası ihale: Kamu kurum ve kuruluşları tarafından yerli ve yabancı firmaların ayrı ayrı veya birlikte iştirakine açık olarak çıkılan ve yabancı firmalarca da teklif verilen ihaleyi,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Vergi, Resim, Harç İstisnası Belgesi: Döviz kazandırıcı faaliyetleri teşvik etmek amacıyla damga vergisi istisnası uygulanabilmesi için alınması ve ibraz edilmesi gereken, vergiye tabi kâğıdın düzenlendiği tarihte geçerli Ekonomi Bakanlığınca düzenlenen belgeyi,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ifade</w:t>
                  </w:r>
                  <w:proofErr w:type="gramEnd"/>
                  <w:r w:rsidRPr="007B553C">
                    <w:rPr>
                      <w:rFonts w:ascii="Times New Roman" w:eastAsia="Times New Roman" w:hAnsi="Times New Roman" w:cs="Times New Roman"/>
                      <w:sz w:val="18"/>
                      <w:szCs w:val="18"/>
                      <w:lang w:eastAsia="tr-TR"/>
                    </w:rPr>
                    <w:t xml:space="preserve"> eder.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maddede geçen tam ve dar mükellefiyetin kapsamı Gelir Vergisi Kanununa ve Kurumlar Vergisi Kanununa göre tayin ve tespit edilir.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5. Bu maddede sayılan işlem veya faaliyetlerin kısmen veya tamamen gerçekleştirilmemesi hâlinde, gerçekleşmeyen kısma ait alınmayan damga vergisi, mükelleflerden, 213 sayılı Vergi Usul Kanunu hükümlerine göre ceza ve gecikme faizi ile birlikte geri alınır.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 kapsamında,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maddede sayılan işlem veya faaliyetlerin gerçekleşmediğinin tespit edildiği tarihi takip eden otuz gün içinde, bu durumu vergi dairesine bildirmeyen kuruluşlar damga vergisi, ceza ve gecikme faizinin ödenmesinden ilgililerle birlikte </w:t>
                  </w:r>
                  <w:proofErr w:type="spellStart"/>
                  <w:r w:rsidRPr="007B553C">
                    <w:rPr>
                      <w:rFonts w:ascii="Times New Roman" w:eastAsia="Times New Roman" w:hAnsi="Times New Roman" w:cs="Times New Roman"/>
                      <w:sz w:val="18"/>
                      <w:szCs w:val="18"/>
                      <w:lang w:eastAsia="tr-TR"/>
                    </w:rPr>
                    <w:t>müteselsilen</w:t>
                  </w:r>
                  <w:proofErr w:type="spellEnd"/>
                  <w:r w:rsidRPr="007B553C">
                    <w:rPr>
                      <w:rFonts w:ascii="Times New Roman" w:eastAsia="Times New Roman" w:hAnsi="Times New Roman" w:cs="Times New Roman"/>
                      <w:sz w:val="18"/>
                      <w:szCs w:val="18"/>
                      <w:lang w:eastAsia="tr-TR"/>
                    </w:rPr>
                    <w:t xml:space="preserve"> sorumludurlar.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28 –</w:t>
                  </w:r>
                  <w:r w:rsidRPr="007B553C">
                    <w:rPr>
                      <w:rFonts w:ascii="Times New Roman" w:eastAsia="Times New Roman" w:hAnsi="Times New Roman" w:cs="Times New Roman"/>
                      <w:sz w:val="18"/>
                      <w:szCs w:val="18"/>
                      <w:lang w:eastAsia="tr-TR"/>
                    </w:rPr>
                    <w:t xml:space="preserve"> 488 sayılı Kanuna ekli (1) Sayılı Tablonun;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“I. Akitlerle ilgili kâğıtlar” başlıklı bölümünün “A. Belli parayı ihtiva eden kâğıtlar” başlıklı fıkrasına aşağıdaki bentler eklenmiştir.</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“7. Hazinenin özel mülkiyetinde veya Devletin hüküm ve tasarrufu altında bulunan taşınmazlara ilişkin ön izin, irtifak hakkı veya kullanma izni sözleşmeleri (yatırım taahhüdü bulunanlar dâhil ön izin, irtifak hakkı veya kullanma izni süresine göre bulunacak bedel üzerinden)</w:t>
                  </w:r>
                  <w:r w:rsidRPr="007B553C">
                    <w:rPr>
                      <w:rFonts w:ascii="Times New Roman" w:eastAsia="Times New Roman" w:hAnsi="Times New Roman" w:cs="Times New Roman"/>
                      <w:sz w:val="18"/>
                      <w:szCs w:val="18"/>
                      <w:lang w:eastAsia="tr-TR"/>
                    </w:rPr>
                    <w:tab/>
                    <w:t xml:space="preserve">(Binde 9,48) </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8. Resmî şekilde düzenlenen gayrimenkul satış vaadi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9. Resmî dairelerin mal ve hizmet alımlarına ilişkin yaptıkları ihalelerde, ihaleyi yapan idare ile düzenlenen sözleşmeler</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10. </w:t>
                  </w:r>
                  <w:proofErr w:type="gramStart"/>
                  <w:r w:rsidRPr="007B553C">
                    <w:rPr>
                      <w:rFonts w:ascii="Times New Roman" w:eastAsia="Times New Roman" w:hAnsi="Times New Roman" w:cs="Times New Roman"/>
                      <w:sz w:val="18"/>
                      <w:szCs w:val="18"/>
                      <w:lang w:eastAsia="tr-TR"/>
                    </w:rPr>
                    <w:t>7/11/2013</w:t>
                  </w:r>
                  <w:proofErr w:type="gramEnd"/>
                  <w:r w:rsidRPr="007B553C">
                    <w:rPr>
                      <w:rFonts w:ascii="Times New Roman" w:eastAsia="Times New Roman" w:hAnsi="Times New Roman" w:cs="Times New Roman"/>
                      <w:sz w:val="18"/>
                      <w:szCs w:val="18"/>
                      <w:lang w:eastAsia="tr-TR"/>
                    </w:rPr>
                    <w:t xml:space="preserve"> tarihli ve 6502 sayılı Tüketicinin Korunması Hakkında Kanun kapsamında düzenlenen:</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Taksitle satış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Ön ödemeli konut satış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Devre tatil ve uzun süreli tatil hizmeti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Paket tur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Abonelik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 Mesafeli satış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11. </w:t>
                  </w:r>
                  <w:proofErr w:type="gramStart"/>
                  <w:r w:rsidRPr="007B553C">
                    <w:rPr>
                      <w:rFonts w:ascii="Times New Roman" w:eastAsia="Times New Roman" w:hAnsi="Times New Roman" w:cs="Times New Roman"/>
                      <w:sz w:val="18"/>
                      <w:szCs w:val="18"/>
                      <w:lang w:eastAsia="tr-TR"/>
                    </w:rPr>
                    <w:t>7/6/2012</w:t>
                  </w:r>
                  <w:proofErr w:type="gramEnd"/>
                  <w:r w:rsidRPr="007B553C">
                    <w:rPr>
                      <w:rFonts w:ascii="Times New Roman" w:eastAsia="Times New Roman" w:hAnsi="Times New Roman" w:cs="Times New Roman"/>
                      <w:sz w:val="18"/>
                      <w:szCs w:val="18"/>
                      <w:lang w:eastAsia="tr-TR"/>
                    </w:rPr>
                    <w:t xml:space="preserve"> tarihli ve 6326 sayılı Turist Rehberliği Meslek Kanunu kapsamında düzenlenen turist rehberliğine ilişkin sözleşmeler</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12. </w:t>
                  </w:r>
                  <w:proofErr w:type="gramStart"/>
                  <w:r w:rsidRPr="007B553C">
                    <w:rPr>
                      <w:rFonts w:ascii="Times New Roman" w:eastAsia="Times New Roman" w:hAnsi="Times New Roman" w:cs="Times New Roman"/>
                      <w:sz w:val="18"/>
                      <w:szCs w:val="18"/>
                      <w:lang w:eastAsia="tr-TR"/>
                    </w:rPr>
                    <w:t>14/3/2013</w:t>
                  </w:r>
                  <w:proofErr w:type="gramEnd"/>
                  <w:r w:rsidRPr="007B553C">
                    <w:rPr>
                      <w:rFonts w:ascii="Times New Roman" w:eastAsia="Times New Roman" w:hAnsi="Times New Roman" w:cs="Times New Roman"/>
                      <w:sz w:val="18"/>
                      <w:szCs w:val="18"/>
                      <w:lang w:eastAsia="tr-TR"/>
                    </w:rPr>
                    <w:t xml:space="preserve"> tarihli ve 6446 sayılı Elektrik Piyasası Kanunu kapsamında düzenlenen:</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Toptan elektrik satış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Perakende elektrik satış sözleşmeleri</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13. </w:t>
                  </w:r>
                  <w:proofErr w:type="gramStart"/>
                  <w:r w:rsidRPr="007B553C">
                    <w:rPr>
                      <w:rFonts w:ascii="Times New Roman" w:eastAsia="Times New Roman" w:hAnsi="Times New Roman" w:cs="Times New Roman"/>
                      <w:sz w:val="18"/>
                      <w:szCs w:val="18"/>
                      <w:lang w:eastAsia="tr-TR"/>
                    </w:rPr>
                    <w:t>18/4/2001</w:t>
                  </w:r>
                  <w:proofErr w:type="gramEnd"/>
                  <w:r w:rsidRPr="007B553C">
                    <w:rPr>
                      <w:rFonts w:ascii="Times New Roman" w:eastAsia="Times New Roman" w:hAnsi="Times New Roman" w:cs="Times New Roman"/>
                      <w:sz w:val="18"/>
                      <w:szCs w:val="18"/>
                      <w:lang w:eastAsia="tr-TR"/>
                    </w:rPr>
                    <w:t xml:space="preserve"> tarihli ve 4646 sayılı Doğal Gaz Piyasası Kanunu kapsamında düzenlenen:</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Toptan doğal gaz satışına ilişkin sözleşmeler</w:t>
                  </w:r>
                  <w:r w:rsidRPr="007B553C">
                    <w:rPr>
                      <w:rFonts w:ascii="Times New Roman" w:eastAsia="Times New Roman" w:hAnsi="Times New Roman" w:cs="Times New Roman"/>
                      <w:sz w:val="18"/>
                      <w:szCs w:val="18"/>
                      <w:lang w:eastAsia="tr-TR"/>
                    </w:rPr>
                    <w:tab/>
                    <w:t>(Binde 9,48)</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Tüketicilere doğal gaz satışına ilişkin sözleşmeler</w:t>
                  </w:r>
                  <w:r w:rsidRPr="007B553C">
                    <w:rPr>
                      <w:rFonts w:ascii="Times New Roman" w:eastAsia="Times New Roman" w:hAnsi="Times New Roman" w:cs="Times New Roman"/>
                      <w:sz w:val="18"/>
                      <w:szCs w:val="18"/>
                      <w:lang w:eastAsia="tr-TR"/>
                    </w:rPr>
                    <w:tab/>
                    <w:t>(Binde 9,48)”</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“II. Kararlar ve mazbatalar” başlıklı bölümünün (2) numaralı fıkrasına aşağıdaki parantez içi hüküm eklenmiştir. </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w:t>
                  </w:r>
                  <w:proofErr w:type="gramStart"/>
                  <w:r w:rsidRPr="007B553C">
                    <w:rPr>
                      <w:rFonts w:ascii="Times New Roman" w:eastAsia="Times New Roman" w:hAnsi="Times New Roman" w:cs="Times New Roman"/>
                      <w:sz w:val="18"/>
                      <w:szCs w:val="18"/>
                      <w:lang w:eastAsia="tr-TR"/>
                    </w:rPr>
                    <w:t>4/1/2002</w:t>
                  </w:r>
                  <w:proofErr w:type="gramEnd"/>
                  <w:r w:rsidRPr="007B553C">
                    <w:rPr>
                      <w:rFonts w:ascii="Times New Roman" w:eastAsia="Times New Roman" w:hAnsi="Times New Roman" w:cs="Times New Roman"/>
                      <w:sz w:val="18"/>
                      <w:szCs w:val="18"/>
                      <w:lang w:eastAsia="tr-TR"/>
                    </w:rPr>
                    <w:t xml:space="preserve"> tarihli ve 4734 sayılı Kamu İhale Kanunu kapsamındaki kurum ve kuruluşlara şikâyet veya Kamu İhale Kurumuna </w:t>
                  </w:r>
                  <w:proofErr w:type="spellStart"/>
                  <w:r w:rsidRPr="007B553C">
                    <w:rPr>
                      <w:rFonts w:ascii="Times New Roman" w:eastAsia="Times New Roman" w:hAnsi="Times New Roman" w:cs="Times New Roman"/>
                      <w:sz w:val="18"/>
                      <w:szCs w:val="18"/>
                      <w:lang w:eastAsia="tr-TR"/>
                    </w:rPr>
                    <w:t>itirazen</w:t>
                  </w:r>
                  <w:proofErr w:type="spellEnd"/>
                  <w:r w:rsidRPr="007B553C">
                    <w:rPr>
                      <w:rFonts w:ascii="Times New Roman" w:eastAsia="Times New Roman" w:hAnsi="Times New Roman" w:cs="Times New Roman"/>
                      <w:sz w:val="18"/>
                      <w:szCs w:val="18"/>
                      <w:lang w:eastAsia="tr-TR"/>
                    </w:rPr>
                    <w:t xml:space="preserve"> şikâyet ya da yargı kararı üzerine ihalenin iptal edilmesi hâlinde, bu ihale kararının hükmünden yararlanılmayan kısmına isabet eden damga vergisi ret ve iade olunur. Sözleşmenin düzenlenmiş olması durumunda sözleşmeye ilişkin damga vergisi ret ve iade edilmez.</w:t>
                  </w:r>
                  <w:proofErr w:type="gramStart"/>
                  <w:r w:rsidRPr="007B553C">
                    <w:rPr>
                      <w:rFonts w:ascii="Times New Roman" w:eastAsia="Times New Roman" w:hAnsi="Times New Roman" w:cs="Times New Roman"/>
                      <w:sz w:val="18"/>
                      <w:szCs w:val="18"/>
                      <w:lang w:eastAsia="tr-TR"/>
                    </w:rPr>
                    <w:t>)</w:t>
                  </w:r>
                  <w:proofErr w:type="gramEnd"/>
                  <w:r w:rsidRPr="007B553C">
                    <w:rPr>
                      <w:rFonts w:ascii="Times New Roman" w:eastAsia="Times New Roman" w:hAnsi="Times New Roman" w:cs="Times New Roman"/>
                      <w:sz w:val="18"/>
                      <w:szCs w:val="18"/>
                      <w:lang w:eastAsia="tr-TR"/>
                    </w:rPr>
                    <w:t xml:space="preserve">”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“IV. Makbuzlar ve diğer kâğıtlar” başlıklı bölümünün;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 “2. Beyannameler” başlıklı fıkrasının (b) bendine “Vergi beyannameleri:” ibaresinden sonra gelmek üzere “((f) bendi dâhil olmak üzere, beyanname verme süresi içerisinde düzeltme amacıyla verilen beyannameler hariç)” parantez içi hükmü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“2. Beyannameler” başlıklı fıkrasının (f) bendi aşağıdaki şekilde değiştirilmiştir.</w:t>
                  </w:r>
                </w:p>
                <w:p w:rsidR="007B553C" w:rsidRPr="007B553C" w:rsidRDefault="007B553C" w:rsidP="007B553C">
                  <w:pPr>
                    <w:tabs>
                      <w:tab w:val="right" w:pos="8211"/>
                    </w:tabs>
                    <w:spacing w:after="0" w:line="240" w:lineRule="exact"/>
                    <w:ind w:firstLine="567"/>
                    <w:jc w:val="both"/>
                    <w:rPr>
                      <w:rFonts w:ascii="Calibri" w:eastAsia="Times New Roman" w:hAnsi="Calibri" w:cs="Times New Roman"/>
                      <w:spacing w:val="4"/>
                      <w:sz w:val="18"/>
                      <w:szCs w:val="18"/>
                      <w:lang w:eastAsia="tr-TR"/>
                    </w:rPr>
                  </w:pPr>
                  <w:r w:rsidRPr="007B553C">
                    <w:rPr>
                      <w:rFonts w:ascii="Times New Roman" w:eastAsia="Times New Roman" w:hAnsi="Times New Roman" w:cs="Times New Roman"/>
                      <w:spacing w:val="4"/>
                      <w:sz w:val="18"/>
                      <w:szCs w:val="18"/>
                      <w:lang w:eastAsia="tr-TR"/>
                    </w:rPr>
                    <w:t xml:space="preserve">“f) </w:t>
                  </w:r>
                  <w:proofErr w:type="gramStart"/>
                  <w:r w:rsidRPr="007B553C">
                    <w:rPr>
                      <w:rFonts w:ascii="Times New Roman" w:eastAsia="Times New Roman" w:hAnsi="Times New Roman" w:cs="Times New Roman"/>
                      <w:spacing w:val="4"/>
                      <w:sz w:val="18"/>
                      <w:szCs w:val="18"/>
                      <w:lang w:eastAsia="tr-TR"/>
                    </w:rPr>
                    <w:t>31/5/2006</w:t>
                  </w:r>
                  <w:proofErr w:type="gramEnd"/>
                  <w:r w:rsidRPr="007B553C">
                    <w:rPr>
                      <w:rFonts w:ascii="Times New Roman" w:eastAsia="Times New Roman" w:hAnsi="Times New Roman" w:cs="Times New Roman"/>
                      <w:spacing w:val="4"/>
                      <w:sz w:val="18"/>
                      <w:szCs w:val="18"/>
                      <w:lang w:eastAsia="tr-TR"/>
                    </w:rPr>
                    <w:t xml:space="preserve"> tarihli ve 5510 sayılı Sosyal Sigortalar ve Genel Sağlık Sigortası Kanunu uyarınca verilmesi gereken aylık prim ve hizmet belgesi ile muhtasar beyannamenin birleştirilerek verilmesiyle oluşturulan beyannameler</w:t>
                  </w:r>
                  <w:r w:rsidRPr="007B553C">
                    <w:rPr>
                      <w:rFonts w:ascii="Times New Roman" w:eastAsia="Times New Roman" w:hAnsi="Times New Roman" w:cs="Times New Roman"/>
                      <w:spacing w:val="4"/>
                      <w:sz w:val="18"/>
                      <w:szCs w:val="18"/>
                      <w:lang w:eastAsia="tr-TR"/>
                    </w:rPr>
                    <w:tab/>
                    <w:t>(37,40 TL.)”</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29 –</w:t>
                  </w:r>
                  <w:r w:rsidRPr="007B553C">
                    <w:rPr>
                      <w:rFonts w:ascii="Times New Roman" w:eastAsia="Times New Roman" w:hAnsi="Times New Roman" w:cs="Times New Roman"/>
                      <w:sz w:val="18"/>
                      <w:szCs w:val="18"/>
                      <w:lang w:eastAsia="tr-TR"/>
                    </w:rPr>
                    <w:t xml:space="preserve"> 488 sayılı Kanuna ekli (2) Sayılı Tablonun;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“II- Öğrenciler ve askerlerle ilgili </w:t>
                  </w:r>
                  <w:proofErr w:type="gramStart"/>
                  <w:r w:rsidRPr="007B553C">
                    <w:rPr>
                      <w:rFonts w:ascii="Times New Roman" w:eastAsia="Times New Roman" w:hAnsi="Times New Roman" w:cs="Times New Roman"/>
                      <w:sz w:val="18"/>
                      <w:szCs w:val="18"/>
                      <w:lang w:eastAsia="tr-TR"/>
                    </w:rPr>
                    <w:t>kağıtlar</w:t>
                  </w:r>
                  <w:proofErr w:type="gramEnd"/>
                  <w:r w:rsidRPr="007B553C">
                    <w:rPr>
                      <w:rFonts w:ascii="Times New Roman" w:eastAsia="Times New Roman" w:hAnsi="Times New Roman" w:cs="Times New Roman"/>
                      <w:sz w:val="18"/>
                      <w:szCs w:val="18"/>
                      <w:lang w:eastAsia="tr-TR"/>
                    </w:rPr>
                    <w:t xml:space="preserve">” başlıklı bölümünün (2) numaralı fıkrasına “beyannameler” ibaresinden sonra gelmek üzere “ile okul idareleriyle öğrenciler veya velileri arasında düzenlenen kâğıtlar”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“II- Öğrenciler ve askerlerle ilgili </w:t>
                  </w:r>
                  <w:proofErr w:type="gramStart"/>
                  <w:r w:rsidRPr="007B553C">
                    <w:rPr>
                      <w:rFonts w:ascii="Times New Roman" w:eastAsia="Times New Roman" w:hAnsi="Times New Roman" w:cs="Times New Roman"/>
                      <w:sz w:val="18"/>
                      <w:szCs w:val="18"/>
                      <w:lang w:eastAsia="tr-TR"/>
                    </w:rPr>
                    <w:t>kağıtlar</w:t>
                  </w:r>
                  <w:proofErr w:type="gramEnd"/>
                  <w:r w:rsidRPr="007B553C">
                    <w:rPr>
                      <w:rFonts w:ascii="Times New Roman" w:eastAsia="Times New Roman" w:hAnsi="Times New Roman" w:cs="Times New Roman"/>
                      <w:sz w:val="18"/>
                      <w:szCs w:val="18"/>
                      <w:lang w:eastAsia="tr-TR"/>
                    </w:rPr>
                    <w:t xml:space="preserve">” başlıklı bölümüne aşağıdaki fıkra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“6. Resmî dairelerce yurt dışına gönderilen kişiler adına yurt dışında bulunan eğitim-öğretim ve sağlık kurumlarına yapılan ödemelere ilişkin düzenlenen kâğıtlar.”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c) “IV- Ticari ve medeni işlerle ilgili </w:t>
                  </w:r>
                  <w:proofErr w:type="gramStart"/>
                  <w:r w:rsidRPr="007B553C">
                    <w:rPr>
                      <w:rFonts w:ascii="Times New Roman" w:eastAsia="Times New Roman" w:hAnsi="Times New Roman" w:cs="Times New Roman"/>
                      <w:sz w:val="18"/>
                      <w:szCs w:val="18"/>
                      <w:lang w:eastAsia="tr-TR"/>
                    </w:rPr>
                    <w:t>kağıtlar</w:t>
                  </w:r>
                  <w:proofErr w:type="gramEnd"/>
                  <w:r w:rsidRPr="007B553C">
                    <w:rPr>
                      <w:rFonts w:ascii="Times New Roman" w:eastAsia="Times New Roman" w:hAnsi="Times New Roman" w:cs="Times New Roman"/>
                      <w:sz w:val="18"/>
                      <w:szCs w:val="18"/>
                      <w:lang w:eastAsia="tr-TR"/>
                    </w:rPr>
                    <w:t xml:space="preserve">” başlıklı bölümünün;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 (5) numaralı fıkrasında yer alan “Sigorta mukavelenameleri, sigorta ücretine ait makbuzlar” ibaresi “Sigorta, </w:t>
                  </w:r>
                  <w:proofErr w:type="gramStart"/>
                  <w:r w:rsidRPr="007B553C">
                    <w:rPr>
                      <w:rFonts w:ascii="Times New Roman" w:eastAsia="Times New Roman" w:hAnsi="Times New Roman" w:cs="Times New Roman"/>
                      <w:sz w:val="18"/>
                      <w:szCs w:val="18"/>
                      <w:lang w:eastAsia="tr-TR"/>
                    </w:rPr>
                    <w:t>reasürans</w:t>
                  </w:r>
                  <w:proofErr w:type="gramEnd"/>
                  <w:r w:rsidRPr="007B553C">
                    <w:rPr>
                      <w:rFonts w:ascii="Times New Roman" w:eastAsia="Times New Roman" w:hAnsi="Times New Roman" w:cs="Times New Roman"/>
                      <w:sz w:val="18"/>
                      <w:szCs w:val="18"/>
                      <w:lang w:eastAsia="tr-TR"/>
                    </w:rPr>
                    <w:t xml:space="preserve"> ve </w:t>
                  </w:r>
                  <w:proofErr w:type="spellStart"/>
                  <w:r w:rsidRPr="007B553C">
                    <w:rPr>
                      <w:rFonts w:ascii="Times New Roman" w:eastAsia="Times New Roman" w:hAnsi="Times New Roman" w:cs="Times New Roman"/>
                      <w:sz w:val="18"/>
                      <w:szCs w:val="18"/>
                      <w:lang w:eastAsia="tr-TR"/>
                    </w:rPr>
                    <w:t>koasürans</w:t>
                  </w:r>
                  <w:proofErr w:type="spellEnd"/>
                  <w:r w:rsidRPr="007B553C">
                    <w:rPr>
                      <w:rFonts w:ascii="Times New Roman" w:eastAsia="Times New Roman" w:hAnsi="Times New Roman" w:cs="Times New Roman"/>
                      <w:sz w:val="18"/>
                      <w:szCs w:val="18"/>
                      <w:lang w:eastAsia="tr-TR"/>
                    </w:rPr>
                    <w:t xml:space="preserve"> sözleşmeleri, bireysel emeklilik, gruba bağlı bireysel emeklilik, işveren grup emeklilik sözleşmeleri, diğer kağıtlarda yer alan sigorta yaptırma taahhütleri ile sigorta primleri ve bireysel emeklilik katkı paylarının ödenmesine ilişkin kâğıtlar”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(16) numaralı fıkrasına “kuruluşlarına,” ibaresinden sonra gelmek üzere “pay devirlerine,” ibaresi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(19) numaralı fıkrasında yer alan “Bankalar arasında, bankanın taraf olduğu veya bankalar aracılığıyla” ibaresi “Bankalar veya aracı kurumların taraf olduğu ya da bunlar aracılığıyla” şeklinde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 (21) numaralı fıkrasında yer alan “Gayrimenkul yatırım ortaklıklarının” ibaresi “Gayrimenkul yatırım ortaklıklarının ve gayrimenkul yatırım fonlarının” şeklinde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5) (23) numaralı fıkrasında yer alan “ve geri ödenmelerine” ibaresi “, geri ödenmelerine, devrine ve krediden doğan alacakların temlikine”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6) (30) numaralı fıkrasında yer alan “teminatlarına” ibaresi “devrine, teminatlarına” şeklinde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7) (31) numaralı fıkrasında yer alan “kira mukavelenameleri.” ibaresi “kira mukavelenameleri ile bu mukavelenameler üzerine konulacak kefalet şerhleri ve teminatlar.”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8) (32) numaralı fıkrasında yer alan “kira mukavelenameleri.” ibaresi “kira mukavelenameleri ile bu mukavelenameler üzerine konulacak kefalet şerhleri ve teminatlar.”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9) (41) numaralı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 xml:space="preserve">“41. Kira sertifikası ihracına dayanak teşkil eden her türlü varlık ve hakların devri, alımı, satımı, kiralanması, </w:t>
                  </w:r>
                  <w:proofErr w:type="gramStart"/>
                  <w:r w:rsidRPr="007B553C">
                    <w:rPr>
                      <w:rFonts w:ascii="Times New Roman" w:eastAsia="Times New Roman" w:hAnsi="Times New Roman" w:cs="Times New Roman"/>
                      <w:sz w:val="18"/>
                      <w:szCs w:val="18"/>
                      <w:lang w:eastAsia="tr-TR"/>
                    </w:rPr>
                    <w:t>vekaleten</w:t>
                  </w:r>
                  <w:proofErr w:type="gramEnd"/>
                  <w:r w:rsidRPr="007B553C">
                    <w:rPr>
                      <w:rFonts w:ascii="Times New Roman" w:eastAsia="Times New Roman" w:hAnsi="Times New Roman" w:cs="Times New Roman"/>
                      <w:sz w:val="18"/>
                      <w:szCs w:val="18"/>
                      <w:lang w:eastAsia="tr-TR"/>
                    </w:rPr>
                    <w:t xml:space="preserve"> yönetimi, kira sertifikası ihracı amacıyla bir ortak girişime ortak olunması, iş sahibi sıfatıyla bir eser veya işin yaptırılması ve bu iş veya eserin kiralanması veya satılması nedeniyle düzenlenen kâğıtlar ile kira sertifikaları ve kira sertifikası ödemelerine ilişkin her türlü garanti ve teminatlar için düzenlenen kâğıtlar.”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10) (42) numaralı fıkrasından sonra gelmek üzere bölüme aşağıdaki fıkralar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“43. Yatırım Teşvik Belgesi kapsamında yer alan yatırım mallarına ilişkin olarak yatırım teşvik belgesi sahibi yatırımcılarla bu malların üreticileri ve tedarikçileri arasında düzenlenen kâğıtlar, münhasıran yatırım döneminde belge kapsamındaki yatırıma yönelik gayri maddi hakların kiralanması ve satın alınmasına ilişkin düzenlenen kâğıtlar, belge kapsamında sabit kıymet yatırımlarının imal ve inşasına yönelik düzenlenen sözleşmeler, taahhütnameler, teminatlar ve bu mahiyetteki kâğıtlar ile söz konusu yatırımlara yönelik danışmanlık ve teknik müşavirlik hizmetlerine ilişkin düzenlenen kâğıtlar.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44. Yatırımlarda Devlet yardımları hakkında kararlarla belirlenen yüksek ve orta-yüksek teknolojili sanayi sınıfında yer alan ürünlerin imalatına ilişkin olarak imalatçılar ile tedarikçileri arasında mal ve hizmet alımı nedeniyle düzenlenen kâğıtlar.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45. </w:t>
                  </w:r>
                  <w:proofErr w:type="gramStart"/>
                  <w:r w:rsidRPr="007B553C">
                    <w:rPr>
                      <w:rFonts w:ascii="Times New Roman" w:eastAsia="Times New Roman" w:hAnsi="Times New Roman" w:cs="Times New Roman"/>
                      <w:sz w:val="18"/>
                      <w:szCs w:val="18"/>
                      <w:lang w:eastAsia="tr-TR"/>
                    </w:rPr>
                    <w:t>6/6/2002</w:t>
                  </w:r>
                  <w:proofErr w:type="gramEnd"/>
                  <w:r w:rsidRPr="007B553C">
                    <w:rPr>
                      <w:rFonts w:ascii="Times New Roman" w:eastAsia="Times New Roman" w:hAnsi="Times New Roman" w:cs="Times New Roman"/>
                      <w:sz w:val="18"/>
                      <w:szCs w:val="18"/>
                      <w:lang w:eastAsia="tr-TR"/>
                    </w:rPr>
                    <w:t xml:space="preserve"> tarihli ve 4760 sayılı Özel Tüketim Vergisi Kanunu ve aynı Kanunun ilgili mevzuatı uyarınca düzenlenen taahhütnameler.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46. </w:t>
                  </w:r>
                  <w:proofErr w:type="gramStart"/>
                  <w:r w:rsidRPr="007B553C">
                    <w:rPr>
                      <w:rFonts w:ascii="Times New Roman" w:eastAsia="Times New Roman" w:hAnsi="Times New Roman" w:cs="Times New Roman"/>
                      <w:sz w:val="18"/>
                      <w:szCs w:val="18"/>
                      <w:lang w:eastAsia="tr-TR"/>
                    </w:rPr>
                    <w:t>20/6/2013</w:t>
                  </w:r>
                  <w:proofErr w:type="gramEnd"/>
                  <w:r w:rsidRPr="007B553C">
                    <w:rPr>
                      <w:rFonts w:ascii="Times New Roman" w:eastAsia="Times New Roman" w:hAnsi="Times New Roman" w:cs="Times New Roman"/>
                      <w:sz w:val="18"/>
                      <w:szCs w:val="18"/>
                      <w:lang w:eastAsia="tr-TR"/>
                    </w:rPr>
                    <w:t xml:space="preserve"> tarihli ve 6493 sayılı Ödeme ve Menkul Kıymet Mutabakat Sistemleri, Ödeme Hizmetleri ve Elektronik Para Kuruluşları Hakkında Kanun kapsamında ödeme hizmeti sağlayıcısı ile ödeme hizmeti kullanıcısı arasında düzenlenen tek seferlik ödeme sözleşmeleri.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47. Binalarda ısı yalıtımı ve enerji tasarrufu sağlamaya yönelik olarak düzenlenen kâğıtlar ile </w:t>
                  </w:r>
                  <w:proofErr w:type="gramStart"/>
                  <w:r w:rsidRPr="007B553C">
                    <w:rPr>
                      <w:rFonts w:ascii="Times New Roman" w:eastAsia="Times New Roman" w:hAnsi="Times New Roman" w:cs="Times New Roman"/>
                      <w:sz w:val="18"/>
                      <w:szCs w:val="18"/>
                      <w:lang w:eastAsia="tr-TR"/>
                    </w:rPr>
                    <w:t>17/4/1957</w:t>
                  </w:r>
                  <w:proofErr w:type="gramEnd"/>
                  <w:r w:rsidRPr="007B553C">
                    <w:rPr>
                      <w:rFonts w:ascii="Times New Roman" w:eastAsia="Times New Roman" w:hAnsi="Times New Roman" w:cs="Times New Roman"/>
                      <w:sz w:val="18"/>
                      <w:szCs w:val="18"/>
                      <w:lang w:eastAsia="tr-TR"/>
                    </w:rPr>
                    <w:t xml:space="preserve"> tarihli ve 6948 sayılı Sanayi Sicili Kanununa göre sanayi sicil belgesini haiz sanayi işletmelerince münhasıran imalat sanayinde kullanılmak üzere yeni makine ve teçhizat alımına yönelik düzenlenen kâğıtlar.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48. Ürünlerin yurt dışında tanıtım ve pazarlamasını sağlamak amacıyla, miktarı ticari teamüllere uygun örnek ürünler, tanıtım malzemeleri veya </w:t>
                  </w:r>
                  <w:proofErr w:type="gramStart"/>
                  <w:r w:rsidRPr="007B553C">
                    <w:rPr>
                      <w:rFonts w:ascii="Times New Roman" w:eastAsia="Times New Roman" w:hAnsi="Times New Roman" w:cs="Times New Roman"/>
                      <w:sz w:val="18"/>
                      <w:szCs w:val="18"/>
                      <w:lang w:eastAsia="tr-TR"/>
                    </w:rPr>
                    <w:t>promosyon</w:t>
                  </w:r>
                  <w:proofErr w:type="gramEnd"/>
                  <w:r w:rsidRPr="007B553C">
                    <w:rPr>
                      <w:rFonts w:ascii="Times New Roman" w:eastAsia="Times New Roman" w:hAnsi="Times New Roman" w:cs="Times New Roman"/>
                      <w:sz w:val="18"/>
                      <w:szCs w:val="18"/>
                      <w:lang w:eastAsia="tr-TR"/>
                    </w:rPr>
                    <w:t xml:space="preserve"> amaçlı ürünlerin bedelsiz ihracatına ilişkin düzenlenen kâğıtlar ile yurt dışındaki fuarlara katılım amacıyla düzenlenen kâğıtlar.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49. Her türlü gemi, yat ve diğer su araçlarının inşası, yenileme ve dönüşümü ile bakım ve onarımına ilişkin düzenlenen kâğıtlar.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50. Girişim sermayesi yatırım ortaklıkları ve girişim sermayesi yatırım fonlarının münhasıran girişim sermayesi yatırımları ile ilgili düzenlenen sözleşmeler ile bu sözleşmelere ilişkin düzenlenen diğer kâğıtlar.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51. Sermaye piyasası araçlarının kredili alımı, açığa satışı ve ödünç alma ve verme işlemleri ile ilgili olarak aracı kurum ile yatırımcı arasında düzenlenen sözleşmeler.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52. İleri teknolojiye sahip ve teknoloji transferi sağlayacak yurt dışında yerleşik şirketlerin satın alınması ile bu alımlara yönelik mali ve hukuki danışmanlık hizmeti alımına ilişkin düzenlenen kâğıtlar.”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30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2/7/1964</w:t>
                  </w:r>
                  <w:proofErr w:type="gramEnd"/>
                  <w:r w:rsidRPr="007B553C">
                    <w:rPr>
                      <w:rFonts w:ascii="Times New Roman" w:eastAsia="Times New Roman" w:hAnsi="Times New Roman" w:cs="Times New Roman"/>
                      <w:sz w:val="18"/>
                      <w:szCs w:val="18"/>
                      <w:lang w:eastAsia="tr-TR"/>
                    </w:rPr>
                    <w:t xml:space="preserve"> tarihli ve 492 sayılı Harçlar Kanununun 38 inci maddesinin birinci fıkrasına aşağıdaki cümle eklenmiştir. </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“Birden fazla nüsha olarak düzenlenen muayyen bir bedeli ihtiva eden kâğıtlarla ilgili nispi harca tabi işlemlerden sadece bir nüsha için harç tahsil olunur.”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31 –</w:t>
                  </w:r>
                  <w:r w:rsidRPr="007B553C">
                    <w:rPr>
                      <w:rFonts w:ascii="Times New Roman" w:eastAsia="Times New Roman" w:hAnsi="Times New Roman" w:cs="Times New Roman"/>
                      <w:sz w:val="18"/>
                      <w:szCs w:val="18"/>
                      <w:lang w:eastAsia="tr-TR"/>
                    </w:rPr>
                    <w:t xml:space="preserve"> 492 sayılı Kanunun 47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başlığı “Çeşitli işlemlerde harç:” şeklinde değiştirilmiş ve maddeye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“Noterde işleme konu edilmiş belli tutarı ihtiva eden her nevi senet, mukavelename ve kâğıtların değiştirilmesi hâlinde, değişikliğe ilişkin senet, mukavelename ve kâğıtlar artan miktar üzerinden aynı nispette harca tabidir.”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32 –</w:t>
                  </w:r>
                  <w:r w:rsidRPr="007B553C">
                    <w:rPr>
                      <w:rFonts w:ascii="Times New Roman" w:eastAsia="Times New Roman" w:hAnsi="Times New Roman" w:cs="Times New Roman"/>
                      <w:sz w:val="18"/>
                      <w:szCs w:val="18"/>
                      <w:lang w:eastAsia="tr-TR"/>
                    </w:rPr>
                    <w:t xml:space="preserve"> 492 sayılı Kanunun 59 uncu maddesinin birinci fıkrasının (p) bendi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“p) </w:t>
                  </w:r>
                  <w:proofErr w:type="gramStart"/>
                  <w:r w:rsidRPr="007B553C">
                    <w:rPr>
                      <w:rFonts w:ascii="Times New Roman" w:eastAsia="Times New Roman" w:hAnsi="Times New Roman" w:cs="Times New Roman"/>
                      <w:sz w:val="18"/>
                      <w:szCs w:val="18"/>
                      <w:lang w:eastAsia="tr-TR"/>
                    </w:rPr>
                    <w:t>21/11/2012</w:t>
                  </w:r>
                  <w:proofErr w:type="gramEnd"/>
                  <w:r w:rsidRPr="007B553C">
                    <w:rPr>
                      <w:rFonts w:ascii="Times New Roman" w:eastAsia="Times New Roman" w:hAnsi="Times New Roman" w:cs="Times New Roman"/>
                      <w:sz w:val="18"/>
                      <w:szCs w:val="18"/>
                      <w:lang w:eastAsia="tr-TR"/>
                    </w:rPr>
                    <w:t xml:space="preserve"> tarihli ve 6361 sayılı Finansal Kiralama, </w:t>
                  </w:r>
                  <w:proofErr w:type="spellStart"/>
                  <w:r w:rsidRPr="007B553C">
                    <w:rPr>
                      <w:rFonts w:ascii="Times New Roman" w:eastAsia="Times New Roman" w:hAnsi="Times New Roman" w:cs="Times New Roman"/>
                      <w:sz w:val="18"/>
                      <w:szCs w:val="18"/>
                      <w:lang w:eastAsia="tr-TR"/>
                    </w:rPr>
                    <w:t>Faktoring</w:t>
                  </w:r>
                  <w:proofErr w:type="spellEnd"/>
                  <w:r w:rsidRPr="007B553C">
                    <w:rPr>
                      <w:rFonts w:ascii="Times New Roman" w:eastAsia="Times New Roman" w:hAnsi="Times New Roman" w:cs="Times New Roman"/>
                      <w:sz w:val="18"/>
                      <w:szCs w:val="18"/>
                      <w:lang w:eastAsia="tr-TR"/>
                    </w:rPr>
                    <w:t xml:space="preserve"> ve Finansman Şirketleri Kanunu kapsamında yapılan finansal kiralama işlemlerinde, kiralanan taşınmazın finansal kiralama sözleşmesinin süresi sonunda kiracıya devri.”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33 –</w:t>
                  </w:r>
                  <w:r w:rsidRPr="007B553C">
                    <w:rPr>
                      <w:rFonts w:ascii="Times New Roman" w:eastAsia="Times New Roman" w:hAnsi="Times New Roman" w:cs="Times New Roman"/>
                      <w:sz w:val="18"/>
                      <w:szCs w:val="18"/>
                      <w:lang w:eastAsia="tr-TR"/>
                    </w:rPr>
                    <w:t xml:space="preserve"> 492 sayılı Kanunun 123 üncü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Üçüncü fıkrasına “şirketlerin kuruluş,” ibaresinden sonra gelmek üzere “pay devri,” ibaresi, “bankalar,” ibaresinden sonra gelmek üzere “finansman şirketleri,” ibaresi eklenmiş ve fıkrada yer alan “Esnaf ve </w:t>
                  </w:r>
                  <w:proofErr w:type="gramStart"/>
                  <w:r w:rsidRPr="007B553C">
                    <w:rPr>
                      <w:rFonts w:ascii="Times New Roman" w:eastAsia="Times New Roman" w:hAnsi="Times New Roman" w:cs="Times New Roman"/>
                      <w:sz w:val="18"/>
                      <w:szCs w:val="18"/>
                      <w:lang w:eastAsia="tr-TR"/>
                    </w:rPr>
                    <w:t>Sanatkarlar</w:t>
                  </w:r>
                  <w:proofErr w:type="gramEnd"/>
                  <w:r w:rsidRPr="007B553C">
                    <w:rPr>
                      <w:rFonts w:ascii="Times New Roman" w:eastAsia="Times New Roman" w:hAnsi="Times New Roman" w:cs="Times New Roman"/>
                      <w:sz w:val="18"/>
                      <w:szCs w:val="18"/>
                      <w:lang w:eastAsia="tr-TR"/>
                    </w:rPr>
                    <w:t xml:space="preserve"> Kredi ve Kefalet Kooperatifleri” ibaresinden sonra gelen parantez içi hüküm “(Bu kooperatifler tarafından bankalardan kullandırılacak krediler için verilecek kefaletler ile Kredi Garanti Fonu İşletme ve Araştırma Anonim Şirketi tarafından verilecek kefaletler dâhil)”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Dördüncü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“Kira sertifikası ihracına dayanak teşkil eden her türlü varlık ve hakların; devri, alımı, satımı, kiralanması, </w:t>
                  </w:r>
                  <w:proofErr w:type="gramStart"/>
                  <w:r w:rsidRPr="007B553C">
                    <w:rPr>
                      <w:rFonts w:ascii="Times New Roman" w:eastAsia="Times New Roman" w:hAnsi="Times New Roman" w:cs="Times New Roman"/>
                      <w:sz w:val="18"/>
                      <w:szCs w:val="18"/>
                      <w:lang w:eastAsia="tr-TR"/>
                    </w:rPr>
                    <w:t>vekaleten</w:t>
                  </w:r>
                  <w:proofErr w:type="gramEnd"/>
                  <w:r w:rsidRPr="007B553C">
                    <w:rPr>
                      <w:rFonts w:ascii="Times New Roman" w:eastAsia="Times New Roman" w:hAnsi="Times New Roman" w:cs="Times New Roman"/>
                      <w:sz w:val="18"/>
                      <w:szCs w:val="18"/>
                      <w:lang w:eastAsia="tr-TR"/>
                    </w:rPr>
                    <w:t xml:space="preserve"> yönetimi, kira sertifikası ihracı amacıyla bir ortak girişime ortak olunması, iş sahibi sıfatıyla bir eser veya işin yaptırılması ve bu iş veya eserin kiralanması veya satılması ile bu işlemlere bağlı olarak yapılan her türlü teminat, ipotek ve benzeri işlemler, bu Kanunda yazılı harçlardan müstesnadır.”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Dördüncü fıkrasından sonra gelmek üzere maddeye aşağıdaki fıkralar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lastRenderedPageBreak/>
                    <w:t>“Yatırım Teşvik Belgesi kapsamında yer alan yatırım mallarına ilişkin olarak Yatırım Teşvik Belgesi sahibi yatırımcılarla bu malların üreticileri ve tedarikçileri arasında düzenlenen kâğıtlar, münhasıran yatırım döneminde belge kapsamındaki yatırıma yönelik gayri maddi hakların kiralanması ve satın alınmasına ilişkin düzenlenen kâğıtlar, belge kapsamında sabit kıymet yatırımlarının imal ve inşasına yönelik düzenlenen sözleşmeler, taahhütnameler, teminatlar ve bu mahiyetteki kâğıtlar ile söz konusu yatırımlara yönelik danışmanlık ve teknik müşavirlik hizmetlerine ilişkin düzenlenen kâğıtlarla ilgili işlemler bu Kanunda yazılı harçlardan müstesnadır.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İleri teknolojiye sahip ve teknoloji transferi sağlayacak yurt dışında yerleşik şirketlerin satın alınması ile bu alımlara yönelik mali ve hukuki danışmanlık hizmeti alımına ilişkin düzenlenen kâğıtlarla ilgili işlemler bu Kanunda yazılı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Yatırımlarda Devlet yardımları hakkında kararlarla belirlenen yüksek ve orta-yüksek teknolojili sanayi sınıfında yer alan ürünlerin imalatına ilişkin olarak imalatçılar ile tedarikçileri arasında mal ve hizmet alımı nedeniyle düzenlenen kâğıtlarla ilgili işlemler bu Kanunda yazılı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Binalarda ısı yalıtımı ve enerji tasarrufu sağlamaya yönelik olarak yapılan işlemler ile </w:t>
                  </w:r>
                  <w:proofErr w:type="gramStart"/>
                  <w:r w:rsidRPr="007B553C">
                    <w:rPr>
                      <w:rFonts w:ascii="Times New Roman" w:eastAsia="Times New Roman" w:hAnsi="Times New Roman" w:cs="Times New Roman"/>
                      <w:sz w:val="18"/>
                      <w:szCs w:val="18"/>
                      <w:lang w:eastAsia="tr-TR"/>
                    </w:rPr>
                    <w:t>17/4/1957</w:t>
                  </w:r>
                  <w:proofErr w:type="gramEnd"/>
                  <w:r w:rsidRPr="007B553C">
                    <w:rPr>
                      <w:rFonts w:ascii="Times New Roman" w:eastAsia="Times New Roman" w:hAnsi="Times New Roman" w:cs="Times New Roman"/>
                      <w:sz w:val="18"/>
                      <w:szCs w:val="18"/>
                      <w:lang w:eastAsia="tr-TR"/>
                    </w:rPr>
                    <w:t xml:space="preserve"> tarihli ve 6948 sayılı Sanayi Sicili Kanununa göre sanayi sicil belgesini haiz sanayi işletmelerince münhasıran imalat sanayinde kullanılmak üzere yeni makine ve teçhizat alımına yönelik olarak yapılan işlemler bu Kanunda yazılı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Ürünlerin yurt dışında tanıtım ve pazarlamasını sağlamak amacıyla, miktarı ticari teamüllere uygun örnek ürünler, tanıtım malzemeleri veya </w:t>
                  </w:r>
                  <w:proofErr w:type="gramStart"/>
                  <w:r w:rsidRPr="007B553C">
                    <w:rPr>
                      <w:rFonts w:ascii="Times New Roman" w:eastAsia="Times New Roman" w:hAnsi="Times New Roman" w:cs="Times New Roman"/>
                      <w:sz w:val="18"/>
                      <w:szCs w:val="18"/>
                      <w:lang w:eastAsia="tr-TR"/>
                    </w:rPr>
                    <w:t>promosyon</w:t>
                  </w:r>
                  <w:proofErr w:type="gramEnd"/>
                  <w:r w:rsidRPr="007B553C">
                    <w:rPr>
                      <w:rFonts w:ascii="Times New Roman" w:eastAsia="Times New Roman" w:hAnsi="Times New Roman" w:cs="Times New Roman"/>
                      <w:sz w:val="18"/>
                      <w:szCs w:val="18"/>
                      <w:lang w:eastAsia="tr-TR"/>
                    </w:rPr>
                    <w:t xml:space="preserve"> amaçlı ürünlerin bedelsiz ihracatına ilişkin yapılan işlemler ile yurt dışındaki fuarlara katılım amacıyla yapılan işlemler bu Kanunda yazılı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Her türlü gemi, yat ve diğer su araçlarının inşası, yenileme ve dönüşümü ile bakım ve onarımına yönelik olarak düzenlenen kâğıtlarla ilgili işlemler bu Kanunda yazılı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Öğrencilerin burs veya öğrenim kredisi almak ve okula veya öğrenci yurduna girebilmek için düzenledikleri sözleşme, taahhütname, kefaletname ve benzeri kâğıtlara ilişkin işlemler bu Kanunda yazılı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34 –</w:t>
                  </w:r>
                  <w:r w:rsidRPr="007B553C">
                    <w:rPr>
                      <w:rFonts w:ascii="Times New Roman" w:eastAsia="Times New Roman" w:hAnsi="Times New Roman" w:cs="Times New Roman"/>
                      <w:sz w:val="18"/>
                      <w:szCs w:val="18"/>
                      <w:lang w:eastAsia="tr-TR"/>
                    </w:rPr>
                    <w:t xml:space="preserve"> 492 sayılı Kanunun 132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maddesine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“Bu Kanuna bağlı (1) sayılı tarifenin “C</w:t>
                  </w:r>
                  <w:proofErr w:type="gramStart"/>
                  <w:r w:rsidRPr="007B553C">
                    <w:rPr>
                      <w:rFonts w:ascii="Times New Roman" w:eastAsia="Times New Roman" w:hAnsi="Times New Roman" w:cs="Times New Roman"/>
                      <w:sz w:val="18"/>
                      <w:szCs w:val="18"/>
                      <w:lang w:eastAsia="tr-TR"/>
                    </w:rPr>
                    <w:t>)</w:t>
                  </w:r>
                  <w:proofErr w:type="gramEnd"/>
                  <w:r w:rsidRPr="007B553C">
                    <w:rPr>
                      <w:rFonts w:ascii="Times New Roman" w:eastAsia="Times New Roman" w:hAnsi="Times New Roman" w:cs="Times New Roman"/>
                      <w:sz w:val="18"/>
                      <w:szCs w:val="18"/>
                      <w:lang w:eastAsia="tr-TR"/>
                    </w:rPr>
                    <w:t xml:space="preserve"> Ticaret sicili harçları:” başlıklı bölümünde yazılı ticaret sicili işlemlerine ilişkin harçlar, ticaret ve sanayi odaları veya ticaret odaları veyahut ilgili odalar tarafından makbuz karşılığı peşin olarak tahsil edilir. Bu suretle tahsil olunan bir aya ait harçlar şekil, içerik ve muhteviyatı Maliye Bakanlığınca belirlenen bir bildirim ile ticaret sicili müdürlüğünü bünyesinde bulunduran odanın muhtasar yönünden bağlı olduğu vergi dairesine, izleyen ayın on beşinci günü akşamına kadar bildirilip ödenir. Tahsil edilen harçların ilgili vergi dairesine süresinde ödenmemesi durumunda, harç ilgili odadan </w:t>
                  </w:r>
                  <w:proofErr w:type="gramStart"/>
                  <w:r w:rsidRPr="007B553C">
                    <w:rPr>
                      <w:rFonts w:ascii="Times New Roman" w:eastAsia="Times New Roman" w:hAnsi="Times New Roman" w:cs="Times New Roman"/>
                      <w:sz w:val="18"/>
                      <w:szCs w:val="18"/>
                      <w:lang w:eastAsia="tr-TR"/>
                    </w:rPr>
                    <w:t>21/7/1953</w:t>
                  </w:r>
                  <w:proofErr w:type="gramEnd"/>
                  <w:r w:rsidRPr="007B553C">
                    <w:rPr>
                      <w:rFonts w:ascii="Times New Roman" w:eastAsia="Times New Roman" w:hAnsi="Times New Roman" w:cs="Times New Roman"/>
                      <w:sz w:val="18"/>
                      <w:szCs w:val="18"/>
                      <w:lang w:eastAsia="tr-TR"/>
                    </w:rPr>
                    <w:t xml:space="preserve"> tarihli ve 6183 sayılı Amme Alacaklarının Tahsil Usulü Hakkında Kanun hükümlerine göre takip ve tahsil edilir. Süresinde vergi dairesine beyan edilmeyen tutarlar hakkında 213 sayılı Vergi Usul Kanunu hükümleri uygulanır. İşlemden doğan harçları tamamen almadan işlem yapan ticaret sicili müdürlüğü görevlileri ve ilgili odalar harcın ödenmesinden mükelleflerle birlikte </w:t>
                  </w:r>
                  <w:proofErr w:type="spellStart"/>
                  <w:r w:rsidRPr="007B553C">
                    <w:rPr>
                      <w:rFonts w:ascii="Times New Roman" w:eastAsia="Times New Roman" w:hAnsi="Times New Roman" w:cs="Times New Roman"/>
                      <w:sz w:val="18"/>
                      <w:szCs w:val="18"/>
                      <w:lang w:eastAsia="tr-TR"/>
                    </w:rPr>
                    <w:t>müteselsilen</w:t>
                  </w:r>
                  <w:proofErr w:type="spellEnd"/>
                  <w:r w:rsidRPr="007B553C">
                    <w:rPr>
                      <w:rFonts w:ascii="Times New Roman" w:eastAsia="Times New Roman" w:hAnsi="Times New Roman" w:cs="Times New Roman"/>
                      <w:sz w:val="18"/>
                      <w:szCs w:val="18"/>
                      <w:lang w:eastAsia="tr-TR"/>
                    </w:rPr>
                    <w:t xml:space="preserve"> sorumludur.”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35 –</w:t>
                  </w:r>
                  <w:r w:rsidRPr="007B553C">
                    <w:rPr>
                      <w:rFonts w:ascii="Times New Roman" w:eastAsia="Times New Roman" w:hAnsi="Times New Roman" w:cs="Times New Roman"/>
                      <w:sz w:val="18"/>
                      <w:szCs w:val="18"/>
                      <w:lang w:eastAsia="tr-TR"/>
                    </w:rPr>
                    <w:t xml:space="preserve"> 492 sayılı Kanunun ek 1 inci maddesi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“EK MADDE 1 – 1. İhracat ve ihracata ilişkin olduğunun tevsiki kaydıyla aşağıda sayılan işlemler harçlardan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İhracattan doğan alacağın ihracatçı tarafından temliki.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İhracat bağlantıları için düzenlenecek anlaşmalar.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Transit ticarete konu malın satın alınması ve satılması.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Tedarik edildikleri şekliyle ihraç edilmek üzere mal alımı.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 </w:t>
                  </w:r>
                  <w:proofErr w:type="gramStart"/>
                  <w:r w:rsidRPr="007B553C">
                    <w:rPr>
                      <w:rFonts w:ascii="Times New Roman" w:eastAsia="Times New Roman" w:hAnsi="Times New Roman" w:cs="Times New Roman"/>
                      <w:sz w:val="18"/>
                      <w:szCs w:val="18"/>
                      <w:lang w:eastAsia="tr-TR"/>
                    </w:rPr>
                    <w:t>27/10/1999</w:t>
                  </w:r>
                  <w:proofErr w:type="gramEnd"/>
                  <w:r w:rsidRPr="007B553C">
                    <w:rPr>
                      <w:rFonts w:ascii="Times New Roman" w:eastAsia="Times New Roman" w:hAnsi="Times New Roman" w:cs="Times New Roman"/>
                      <w:sz w:val="18"/>
                      <w:szCs w:val="18"/>
                      <w:lang w:eastAsia="tr-TR"/>
                    </w:rPr>
                    <w:t xml:space="preserve"> tarihli ve 4458 sayılı Gümrük Kanununun 131 inci maddesine istinaden ithalat vergilerinden tam muafiyet suretiyle geçici ithalat rejimine tabi ambalaj malzemesi ithali ile kati ihraç edilen mallara ait ambalaj malzemesinin geçici ihracı ve ithali.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f) </w:t>
                  </w:r>
                  <w:proofErr w:type="gramStart"/>
                  <w:r w:rsidRPr="007B553C">
                    <w:rPr>
                      <w:rFonts w:ascii="Times New Roman" w:eastAsia="Times New Roman" w:hAnsi="Times New Roman" w:cs="Times New Roman"/>
                      <w:sz w:val="18"/>
                      <w:szCs w:val="18"/>
                      <w:lang w:eastAsia="tr-TR"/>
                    </w:rPr>
                    <w:t>Dahilde</w:t>
                  </w:r>
                  <w:proofErr w:type="gramEnd"/>
                  <w:r w:rsidRPr="007B553C">
                    <w:rPr>
                      <w:rFonts w:ascii="Times New Roman" w:eastAsia="Times New Roman" w:hAnsi="Times New Roman" w:cs="Times New Roman"/>
                      <w:sz w:val="18"/>
                      <w:szCs w:val="18"/>
                      <w:lang w:eastAsia="tr-TR"/>
                    </w:rPr>
                    <w:t xml:space="preserve"> işleme izni kapsamında iznin geçerli olduğu süre içerisinde yapılan ithalat.</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 </w:t>
                  </w:r>
                  <w:proofErr w:type="gramStart"/>
                  <w:r w:rsidRPr="007B553C">
                    <w:rPr>
                      <w:rFonts w:ascii="Times New Roman" w:eastAsia="Times New Roman" w:hAnsi="Times New Roman" w:cs="Times New Roman"/>
                      <w:sz w:val="18"/>
                      <w:szCs w:val="18"/>
                      <w:lang w:eastAsia="tr-TR"/>
                    </w:rPr>
                    <w:t>Dahilde</w:t>
                  </w:r>
                  <w:proofErr w:type="gramEnd"/>
                  <w:r w:rsidRPr="007B553C">
                    <w:rPr>
                      <w:rFonts w:ascii="Times New Roman" w:eastAsia="Times New Roman" w:hAnsi="Times New Roman" w:cs="Times New Roman"/>
                      <w:sz w:val="18"/>
                      <w:szCs w:val="18"/>
                      <w:lang w:eastAsia="tr-TR"/>
                    </w:rPr>
                    <w:t xml:space="preserve"> İşleme İzin Belgesi kapsamında belgenin geçerli olduğu süre içerisinde yapılan ithalat veya yurt içi alımlar.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ğ) Gerçekleştirilen mamul ürün ihracatı karşılığı olarak bu ürünlerin üretiminde kullanılan girdilerin Toprak Mahsulleri Ofisinden veya Şeker Kurumunca tespit edilen şeker fabrikalarından alımı.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Vergi, Resim, Harç İstisnası Belgesine bağlanan aşağıda sayılan diğer döviz kazandırıcı faaliyetlere ilişkin işlemler, belgenin geçerlilik süresi içerisinde belgede yer alan tutarla sınırlı olmak kaydıyla harçtan müstesnadır.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lastRenderedPageBreak/>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ii) Dar mükellef olması hâlinde, söz konusu firmanın bu işte kullanacağı mal ve malzemeyi üreten tam mükellef imalatçı firmaların (işi taahhüt eden firmalar dâhil)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iii) Tam ve dar mükellef firmaların ortaklığı hâlinde, tam mükellef firmaya kendi faaliyeti oranında, diğer firmaya ise (ii) alt bendi çerçevesinde tam mükellef firmaların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iv) Yukarıda belirtilen (i), (ii) ve (iii) alt bentleri çerçevesinde proje sahibi kamu kurumları ile bu projeleri üstlenen firmalara proje süresince yapılacak teknik müşavirlik, mühendislik vb. hizmet satışları.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iii) Bu bendin (i) ve (ii) alt bentlerinde belirtilen firmalara, tam mükellef imalatçı firmaların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iv) Bu bendin (i) ve (ii) alt bentlerinde belirtilen işleri yüklenen firmanın dar mükellef firma olması hâlinde, tam mükellef imalatçı firmaların bu firmaya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Tam mükellef imalatçı firmaların, Ekonomi Bakanlığınca belirlenen yatırım malları listesinde belirtilen malları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Yap-İşlet Modeli çerçevesinde yapılacak yatırım projelerini üstlenen tam mükellef firmaların yapacakları hizmet ve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 Kamu kurum ve kuruluşları tarafından uluslararası ihaleye çıkarılmış yurt içi veya yurt dışı münhasıran yük taşıma işlerini yüklenen tam mükellef firmaların bu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f) Uluslararası yük taşımacılığından döviz olarak kazanılan navlun bedellerinin yurda getirilmesi kaydıyla kara, deniz veya hava ulaştırma hizmet ve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 Yurt dışına yönelik olarak gerçekleştirilecek </w:t>
                  </w:r>
                  <w:proofErr w:type="gramStart"/>
                  <w:r w:rsidRPr="007B553C">
                    <w:rPr>
                      <w:rFonts w:ascii="Times New Roman" w:eastAsia="Times New Roman" w:hAnsi="Times New Roman" w:cs="Times New Roman"/>
                      <w:sz w:val="18"/>
                      <w:szCs w:val="18"/>
                      <w:lang w:eastAsia="tr-TR"/>
                    </w:rPr>
                    <w:t>müteahhitlik</w:t>
                  </w:r>
                  <w:proofErr w:type="gramEnd"/>
                  <w:r w:rsidRPr="007B553C">
                    <w:rPr>
                      <w:rFonts w:ascii="Times New Roman" w:eastAsia="Times New Roman" w:hAnsi="Times New Roman" w:cs="Times New Roman"/>
                      <w:sz w:val="18"/>
                      <w:szCs w:val="18"/>
                      <w:lang w:eastAsia="tr-TR"/>
                    </w:rPr>
                    <w:t>, müşavirlik, yazılım ve mühendislik hizmetleri.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ğ) Yabancı uyruklulara (diplomatik temsilcilikler ve mensupları dâhil), turistlere veya yurt dışında çalışan Türk vatandaşlarına ülkemizde bulundukları sürede, döviz karşılığı verilecek sağlık hizmetleri.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h) Turizm müesseseleri ile seyahat acentelerinin yurt içindeki ve yurt dışındaki turizm faaliyetleri sırasında yaptıkları döviz karşılığı hizmet satışları.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 Tam mükellef firmalarca, ihraç ürünlerimizin pazarlanması amacıyla yurt dışında mağaza açılması veya işletilmesi.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j) Kamu kurum ve kuruluşlarınca uluslararası ihaleye çıkarılan maden havzalarından </w:t>
                  </w:r>
                  <w:proofErr w:type="spellStart"/>
                  <w:r w:rsidRPr="007B553C">
                    <w:rPr>
                      <w:rFonts w:ascii="Times New Roman" w:eastAsia="Times New Roman" w:hAnsi="Times New Roman" w:cs="Times New Roman"/>
                      <w:sz w:val="18"/>
                      <w:szCs w:val="18"/>
                      <w:lang w:eastAsia="tr-TR"/>
                    </w:rPr>
                    <w:t>rödövans</w:t>
                  </w:r>
                  <w:proofErr w:type="spellEnd"/>
                  <w:r w:rsidRPr="007B553C">
                    <w:rPr>
                      <w:rFonts w:ascii="Times New Roman" w:eastAsia="Times New Roman" w:hAnsi="Times New Roman" w:cs="Times New Roman"/>
                      <w:sz w:val="18"/>
                      <w:szCs w:val="18"/>
                      <w:lang w:eastAsia="tr-TR"/>
                    </w:rPr>
                    <w:t xml:space="preserve"> karşılığında maden çıkarımı ve işletmesiyle ilgili üretim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 Yurt içinde yerleşik haber ajanslarınca, yurt dışındaki yayın organlarına görüntülü veya görüntüsüz haber satışları.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7B553C">
                    <w:rPr>
                      <w:rFonts w:ascii="Times New Roman" w:eastAsia="Times New Roman" w:hAnsi="Times New Roman" w:cs="Times New Roman"/>
                      <w:sz w:val="18"/>
                      <w:szCs w:val="18"/>
                      <w:lang w:eastAsia="tr-TR"/>
                    </w:rPr>
                    <w:t>müteahhit</w:t>
                  </w:r>
                  <w:proofErr w:type="gramEnd"/>
                  <w:r w:rsidRPr="007B553C">
                    <w:rPr>
                      <w:rFonts w:ascii="Times New Roman" w:eastAsia="Times New Roman" w:hAnsi="Times New Roman" w:cs="Times New Roman"/>
                      <w:sz w:val="18"/>
                      <w:szCs w:val="18"/>
                      <w:lang w:eastAsia="tr-TR"/>
                    </w:rPr>
                    <w:t xml:space="preserve"> firmaların faaliyet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i) Tam mükellef olması hâlinde, bunların yapacakları teslim ve hizmetleri ile tam mükellef imalatçı firmaların bu firmalara üreterek yapacakları satış ve teslimleri,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ii) Tam ve dar mükellef firmaların ortaklığı şeklinde olması hâlinde, tam mükellef firmanın ortaklığı oranında gerçekleştireceği teslim ve hizmetleri ile tam mükellef imalatçı firmaların bu firmalara üreterek yapacakları satış ve teslimleri.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o) Kamu özel iş birliği kapsamında tesis yapımı ve yenilenmesi işlerini üstlenen tam mükellef firmaların yapacakları hizmet ve faaliyetleri.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harç istisnası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Belge sahibi firmaların belge konusu işe ilişkin mal, malzeme veya hizmet temin ettiği kişi ve kurumlarla yapacağı işlemlere harç istisnası uygulanması için, her iki işlem tarafının da o işle ilgili olarak düzenlenmiş belgeye sahip olması şarttır.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4. Bu maddenin uygulamasında;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Uluslararası ihale: Kamu kurum ve kuruluşları tarafından yerli ve yabancı firmaların ayrı ayrı veya birlikte iştirakine açık olarak çıkılan ve yabancı firmalarca da teklif verilen ihaleyi,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Vergi, Resim, Harç İstisnası Belgesi: Döviz kazandırıcı faaliyetleri teşvik etmek amacıyla harç istisnası uygulanabilmesi için alınması ve ibraz edilmesi gereken, harca konu işlemin yapıldığı tarihte geçerli Ekonomi Bakanlığınca düzenlenen belgeyi,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ifade</w:t>
                  </w:r>
                  <w:proofErr w:type="gramEnd"/>
                  <w:r w:rsidRPr="007B553C">
                    <w:rPr>
                      <w:rFonts w:ascii="Times New Roman" w:eastAsia="Times New Roman" w:hAnsi="Times New Roman" w:cs="Times New Roman"/>
                      <w:sz w:val="18"/>
                      <w:szCs w:val="18"/>
                      <w:lang w:eastAsia="tr-TR"/>
                    </w:rPr>
                    <w:t xml:space="preserve"> eder.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maddede geçen tam ve dar mükellefiyetin kapsamı Gelir Vergisi Kanununa ve Kurumlar Vergisi Kanununa göre tayin ve tespit edilir.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5. Bu maddede sayılan işlem veya faaliyetlerin kısmen veya tamamen gerçekleştirilmemesi hâlinde, gerçekleşmeyen kısma ait alınmayan harç, mükelleflerden, 213 sayılı Vergi Usul Kanunu hükümlerine göre ceza ve gecikme faizi ile birlikte geri alınır.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 kapsamında, harç istisnası uygulamak suretiyle işlem yapan kuruluşlar, istisnaya konu işlemin mahiyeti ile alınmayan harç tutarını, işlemin yapıldığı tarihi takip eden otuz gün içinde ilgililerin gelir veya kurumlar vergisi bakımından bağlı bulunduğu vergi dairesine bildirmeye mecburdurlar.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maddede sayılan işlem veya faaliyetlerin gerçekleşmediğinin tespit edildiği tarihi takip eden otuz gün içinde, bu durumu vergi dairesine bildirmeyen kuruluşlar harç ile ceza ve gecikme faizinin ödenmesinden ilgililerle birlikte </w:t>
                  </w:r>
                  <w:proofErr w:type="spellStart"/>
                  <w:r w:rsidRPr="007B553C">
                    <w:rPr>
                      <w:rFonts w:ascii="Times New Roman" w:eastAsia="Times New Roman" w:hAnsi="Times New Roman" w:cs="Times New Roman"/>
                      <w:sz w:val="18"/>
                      <w:szCs w:val="18"/>
                      <w:lang w:eastAsia="tr-TR"/>
                    </w:rPr>
                    <w:t>müteselsilen</w:t>
                  </w:r>
                  <w:proofErr w:type="spellEnd"/>
                  <w:r w:rsidRPr="007B553C">
                    <w:rPr>
                      <w:rFonts w:ascii="Times New Roman" w:eastAsia="Times New Roman" w:hAnsi="Times New Roman" w:cs="Times New Roman"/>
                      <w:sz w:val="18"/>
                      <w:szCs w:val="18"/>
                      <w:lang w:eastAsia="tr-TR"/>
                    </w:rPr>
                    <w:t xml:space="preserve"> sorumludurlar.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36 –</w:t>
                  </w:r>
                  <w:r w:rsidRPr="007B553C">
                    <w:rPr>
                      <w:rFonts w:ascii="Times New Roman" w:eastAsia="Times New Roman" w:hAnsi="Times New Roman" w:cs="Times New Roman"/>
                      <w:sz w:val="18"/>
                      <w:szCs w:val="18"/>
                      <w:lang w:eastAsia="tr-TR"/>
                    </w:rPr>
                    <w:t xml:space="preserve"> 492 sayılı Kanuna bağlı (1) sayılı Tarifenin “A</w:t>
                  </w:r>
                  <w:proofErr w:type="gramStart"/>
                  <w:r w:rsidRPr="007B553C">
                    <w:rPr>
                      <w:rFonts w:ascii="Times New Roman" w:eastAsia="Times New Roman" w:hAnsi="Times New Roman" w:cs="Times New Roman"/>
                      <w:sz w:val="18"/>
                      <w:szCs w:val="18"/>
                      <w:lang w:eastAsia="tr-TR"/>
                    </w:rPr>
                    <w:t>)</w:t>
                  </w:r>
                  <w:proofErr w:type="gramEnd"/>
                  <w:r w:rsidRPr="007B553C">
                    <w:rPr>
                      <w:rFonts w:ascii="Times New Roman" w:eastAsia="Times New Roman" w:hAnsi="Times New Roman" w:cs="Times New Roman"/>
                      <w:sz w:val="18"/>
                      <w:szCs w:val="18"/>
                      <w:lang w:eastAsia="tr-TR"/>
                    </w:rPr>
                    <w:t xml:space="preserve"> Mahkeme Harçları” başlıklı bölümünün “III- Karar ve ilam harcı” başlıklı alt bölümünün birinci fıkrasının (a) bendinde yer alan “Tahkim yargılamasında bu bende göre hesaplanan harç yüzde elli oranında uygulanır.” cümlesi “Tahkim yargılamasında bu bent hükümlerine göre harç alınmaz.”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37 –</w:t>
                  </w:r>
                  <w:r w:rsidRPr="007B553C">
                    <w:rPr>
                      <w:rFonts w:ascii="Times New Roman" w:eastAsia="Times New Roman" w:hAnsi="Times New Roman" w:cs="Times New Roman"/>
                      <w:sz w:val="18"/>
                      <w:szCs w:val="18"/>
                      <w:lang w:eastAsia="tr-TR"/>
                    </w:rPr>
                    <w:t xml:space="preserve"> 492 sayılı Kanuna bağlı (2) sayılı Tarifenin “II- Maktu harçlar:” başlıklı bölümünün;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(3) numaralı fıkrası aşağıdaki şekilde değiştirilmiştir. </w:t>
                  </w:r>
                </w:p>
                <w:p w:rsidR="007B553C" w:rsidRPr="007B553C" w:rsidRDefault="007B553C" w:rsidP="007B553C">
                  <w:pPr>
                    <w:tabs>
                      <w:tab w:val="right" w:pos="8404"/>
                    </w:tabs>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w:t>
                  </w:r>
                  <w:proofErr w:type="gramStart"/>
                  <w:r w:rsidRPr="007B553C">
                    <w:rPr>
                      <w:rFonts w:ascii="Times New Roman" w:eastAsia="Times New Roman" w:hAnsi="Times New Roman" w:cs="Times New Roman"/>
                      <w:sz w:val="18"/>
                      <w:szCs w:val="18"/>
                      <w:lang w:eastAsia="tr-TR"/>
                    </w:rPr>
                    <w:t>Vekaletnamelerde</w:t>
                  </w:r>
                  <w:proofErr w:type="gramEnd"/>
                  <w:r w:rsidRPr="007B553C">
                    <w:rPr>
                      <w:rFonts w:ascii="Times New Roman" w:eastAsia="Times New Roman" w:hAnsi="Times New Roman" w:cs="Times New Roman"/>
                      <w:sz w:val="18"/>
                      <w:szCs w:val="18"/>
                      <w:lang w:eastAsia="tr-TR"/>
                    </w:rPr>
                    <w:t xml:space="preserve"> beher imza için</w:t>
                  </w:r>
                  <w:r w:rsidRPr="007B553C">
                    <w:rPr>
                      <w:rFonts w:ascii="Times New Roman" w:eastAsia="Times New Roman" w:hAnsi="Times New Roman" w:cs="Times New Roman"/>
                      <w:sz w:val="18"/>
                      <w:szCs w:val="18"/>
                      <w:lang w:eastAsia="tr-TR"/>
                    </w:rPr>
                    <w:tab/>
                    <w:t>12,40 TL.”</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(4) numaralı fıkrasının başlığı “4. Defter tasdiki (kuruluş aşamasında yapılan tasdikler hariç):”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38 –</w:t>
                  </w:r>
                  <w:r w:rsidRPr="007B553C">
                    <w:rPr>
                      <w:rFonts w:ascii="Times New Roman" w:eastAsia="Times New Roman" w:hAnsi="Times New Roman" w:cs="Times New Roman"/>
                      <w:sz w:val="18"/>
                      <w:szCs w:val="18"/>
                      <w:lang w:eastAsia="tr-TR"/>
                    </w:rPr>
                    <w:t xml:space="preserve"> 492 sayılı Kanuna bağlı (4) sayılı Tarifenin “I- Tapu işlemleri” başlıklı bölümünün (7) numaralı fıkrasına aşağıdaki parantez içi hüküm eklenmiştir.</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“(Tacirler arası ipotek tesis işlemlerinde bu fıkraya göre hesaplanan harçlar yüzde elli oranında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39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29/7/1970</w:t>
                  </w:r>
                  <w:proofErr w:type="gramEnd"/>
                  <w:r w:rsidRPr="007B553C">
                    <w:rPr>
                      <w:rFonts w:ascii="Times New Roman" w:eastAsia="Times New Roman" w:hAnsi="Times New Roman" w:cs="Times New Roman"/>
                      <w:sz w:val="18"/>
                      <w:szCs w:val="18"/>
                      <w:lang w:eastAsia="tr-TR"/>
                    </w:rPr>
                    <w:t xml:space="preserve"> tarihli ve 1319 sayılı Emlak Vergisi Kanununun 5 inci maddesinin (f) fıkrasından sonra gelmek üzere aşağıdaki fıkra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“g) Yatırım Teşvik Belgesi kapsamında inşa edilen binalar, inşalarının sona erdiği tarihi takip eden bütçe yılından itibaren beş yıl süre ile geçici muafiyetten faydalandırılır.”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40 –</w:t>
                  </w:r>
                  <w:r w:rsidRPr="007B553C">
                    <w:rPr>
                      <w:rFonts w:ascii="Times New Roman" w:eastAsia="Times New Roman" w:hAnsi="Times New Roman" w:cs="Times New Roman"/>
                      <w:sz w:val="18"/>
                      <w:szCs w:val="18"/>
                      <w:lang w:eastAsia="tr-TR"/>
                    </w:rPr>
                    <w:t xml:space="preserve"> 1319 sayılı Kanunun 15 inci maddesinin (d) fıkrasından sonra gelmek üzere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 Yatırım Teşvik Belgesi kapsamında yapılan yatırımlar için iktisap olunan veya tahsis edilen araziler Yatırım Teşvik Belgesi süresince.”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41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26/5/1981</w:t>
                  </w:r>
                  <w:proofErr w:type="gramEnd"/>
                  <w:r w:rsidRPr="007B553C">
                    <w:rPr>
                      <w:rFonts w:ascii="Times New Roman" w:eastAsia="Times New Roman" w:hAnsi="Times New Roman" w:cs="Times New Roman"/>
                      <w:sz w:val="18"/>
                      <w:szCs w:val="18"/>
                      <w:lang w:eastAsia="tr-TR"/>
                    </w:rPr>
                    <w:t xml:space="preserve"> tarihli ve 2464 sayılı Belediye Gelirleri Kanununun ek 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(d) fıkrasında yer alan “Kültür ve Turizm Bakanlığı” ibaresi “Yatırım Teşvik Belgesi kapsamında inşa edilen binalar, Kültür ve Turizm Bakanlığı”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lastRenderedPageBreak/>
                    <w:t>MADDE 42 –</w:t>
                  </w:r>
                  <w:r w:rsidRPr="007B553C">
                    <w:rPr>
                      <w:rFonts w:ascii="Times New Roman" w:eastAsia="Times New Roman" w:hAnsi="Times New Roman" w:cs="Times New Roman"/>
                      <w:sz w:val="18"/>
                      <w:szCs w:val="18"/>
                      <w:lang w:eastAsia="tr-TR"/>
                    </w:rPr>
                    <w:t xml:space="preserve"> 2464 sayılı Kanunun 80 inci maddesinin ikinci fıkrasında yer alan “7269 sayılı” ibaresi “Yatırım Teşvik Belgesi kapsamında inşa edilen yapı ve tesisler, 7269 sayılı”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43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25/10/1984</w:t>
                  </w:r>
                  <w:proofErr w:type="gramEnd"/>
                  <w:r w:rsidRPr="007B553C">
                    <w:rPr>
                      <w:rFonts w:ascii="Times New Roman" w:eastAsia="Times New Roman" w:hAnsi="Times New Roman" w:cs="Times New Roman"/>
                      <w:sz w:val="18"/>
                      <w:szCs w:val="18"/>
                      <w:lang w:eastAsia="tr-TR"/>
                    </w:rPr>
                    <w:t xml:space="preserve"> tarihli ve 3065 sayılı Katma Değer Vergisi Kanununun 17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(4) numaralı fıkrasının;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(g) bendine “tahvil” ibaresinden sonra gelmek üzere “(elde edilen faiz gelirleri ile sınırlı olmak üzere tahvil satın almak suretiyle verilen finansman hizmetleri dâhil)” parantez içi hüküm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(r) bendine aşağıdaki paragraf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“Bu fıkranın (u) bendi kapsamında varlık kiralama şirketlerine ve (y) bendi kapsamında finansal kiralama şirketleri, katılım bankaları ile kalkınma ve yatırım bankalarına devredilen taşınmaz ve iştirak hisselerinin, kaynak kuruluş ve kiracı tarafından üçüncü kişilere satışına ilişkin en az iki tam yıl aktifte bulundurma süresinin hesabında, bu taşınmaz ve iştirak hisselerinin varlık kiralama şirketleri, finansal kiralama şirketleri, katılım bankaları ile kalkınma ve yatırım bankalarının aktifinde bulunduğu süreler de dikkate alınır.”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(u) bendi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“u) Her türlü varlık ve hakkın, kaynak kuruluşlarca, kira sertifikası ihracı amacıyla ve sözleşme süresi sonunda geri alınması şartıyla varlık kiralama şirketlerine devri ile bu varlık ve hakların varlık kiralama şirketlerince kiralanması ve devralınan kuruma devri.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İstisna kapsamında, varlık kiralama şirketlerine devredilen varlık ve hakların iktisabında yüklenilen ve devrin yapıldığı döneme kadar indirim yoluyla giderilemeyen katma değer vergisi, devrin yapıldığı hesap dönemine ilişkin gelir veya kurumlar vergisi matrahının tespitinde gider olarak dikkate alınır.”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(y) bendi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“y) </w:t>
                  </w:r>
                  <w:proofErr w:type="gramStart"/>
                  <w:r w:rsidRPr="007B553C">
                    <w:rPr>
                      <w:rFonts w:ascii="Times New Roman" w:eastAsia="Times New Roman" w:hAnsi="Times New Roman" w:cs="Times New Roman"/>
                      <w:sz w:val="18"/>
                      <w:szCs w:val="18"/>
                      <w:lang w:eastAsia="tr-TR"/>
                    </w:rPr>
                    <w:t>21/11/2012</w:t>
                  </w:r>
                  <w:proofErr w:type="gramEnd"/>
                  <w:r w:rsidRPr="007B553C">
                    <w:rPr>
                      <w:rFonts w:ascii="Times New Roman" w:eastAsia="Times New Roman" w:hAnsi="Times New Roman" w:cs="Times New Roman"/>
                      <w:sz w:val="18"/>
                      <w:szCs w:val="18"/>
                      <w:lang w:eastAsia="tr-TR"/>
                    </w:rPr>
                    <w:t xml:space="preserve"> tarihli ve 6361 sayılı Finansal Kiralama, </w:t>
                  </w:r>
                  <w:proofErr w:type="spellStart"/>
                  <w:r w:rsidRPr="007B553C">
                    <w:rPr>
                      <w:rFonts w:ascii="Times New Roman" w:eastAsia="Times New Roman" w:hAnsi="Times New Roman" w:cs="Times New Roman"/>
                      <w:sz w:val="18"/>
                      <w:szCs w:val="18"/>
                      <w:lang w:eastAsia="tr-TR"/>
                    </w:rPr>
                    <w:t>Faktoring</w:t>
                  </w:r>
                  <w:proofErr w:type="spellEnd"/>
                  <w:r w:rsidRPr="007B553C">
                    <w:rPr>
                      <w:rFonts w:ascii="Times New Roman" w:eastAsia="Times New Roman" w:hAnsi="Times New Roman" w:cs="Times New Roman"/>
                      <w:sz w:val="18"/>
                      <w:szCs w:val="18"/>
                      <w:lang w:eastAsia="tr-TR"/>
                    </w:rPr>
                    <w:t xml:space="preserve"> ve Finansman Şirketleri Kanunu kapsamında; finansal kiralama şirketleri, katılım bankaları ile kalkınma ve yatırım bankalarınca bizzat kiracıdan satın alınıp geriye kiralanan her türlü taşınır ve taşınmazlara uygulanmak üzere ve kiralamaya konu kıymetin mülkiyetinin sözleşme süresi sonunda kiracıya devredilecek olması koşulu ile kiralamaya konu taşınır ve taşınmazın kiralayana satılması, satan kişilere kiralanması ve devri.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İstisna kapsamında, finansal kiralama şirketleri, katılım bankaları ile kalkınma ve yatırım bankalarına devredilen her türlü taşınır ve taşınmaz malların iktisabında yüklenilen ve devrin yapıldığı döneme kadar indirim yoluyla giderilemeyen katma değer vergisi, devrin yapıldığı hesap dönemine ilişkin gelir veya kurumlar vergisi matrahının tespitinde gider olarak dikkate alınır.”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44 – </w:t>
                  </w:r>
                  <w:r w:rsidRPr="007B553C">
                    <w:rPr>
                      <w:rFonts w:ascii="Times New Roman" w:eastAsia="Times New Roman" w:hAnsi="Times New Roman" w:cs="Times New Roman"/>
                      <w:sz w:val="18"/>
                      <w:szCs w:val="18"/>
                      <w:lang w:eastAsia="tr-TR"/>
                    </w:rPr>
                    <w:t>3065 sayılı Kanunun 30 uncu maddesinin birinci fıkrasının (d) bendine aşağıdaki parantez içi hüküm eklenmiştir.</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“(5520 sayılı Kanunun 13 üncü maddesine göre transfer fiyatlandırması yoluyla örtülü olarak dağıtılan kazançlar ile Gelir Vergisi Kanununun 41 inci maddesinin birinci fıkrasının (5) numaralı bendine göre işletme aleyhine oluşan farklara ilişkin ithalde veya sorumlu sıfatıyla ödenen katma değer vergisi hariç)”</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45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15/1/2004</w:t>
                  </w:r>
                  <w:proofErr w:type="gramEnd"/>
                  <w:r w:rsidRPr="007B553C">
                    <w:rPr>
                      <w:rFonts w:ascii="Times New Roman" w:eastAsia="Times New Roman" w:hAnsi="Times New Roman" w:cs="Times New Roman"/>
                      <w:sz w:val="18"/>
                      <w:szCs w:val="18"/>
                      <w:lang w:eastAsia="tr-TR"/>
                    </w:rPr>
                    <w:t xml:space="preserve"> tarihli ve 5070 sayılı Elektronik İmza Kanununun 5 inci maddesinin ikinci fıkrasında yer alan “teminat sözleşmeleri,” ibaresi “banka teminat mektupları dışındaki teminat sözleşmeleri,” şeklinde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46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31/5/2006</w:t>
                  </w:r>
                  <w:proofErr w:type="gramEnd"/>
                  <w:r w:rsidRPr="007B553C">
                    <w:rPr>
                      <w:rFonts w:ascii="Times New Roman" w:eastAsia="Times New Roman" w:hAnsi="Times New Roman" w:cs="Times New Roman"/>
                      <w:sz w:val="18"/>
                      <w:szCs w:val="18"/>
                      <w:lang w:eastAsia="tr-TR"/>
                    </w:rPr>
                    <w:t xml:space="preserve"> tarihli ve 5510 sayılı Sosyal Sigortalar ve Genel Sağlık Sigortası Kanununun 12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ikinci fıkrasına aşağıdaki cümleler eklenmiştir. </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“Bu Kanun gereği internet, elektronik ve benzeri ortamda Kuruma gönderilecek muhtasar ve prim hizmet beyannamesinin defter ve kayıtlara ve bu kayıtların dayanağını teşkil eden belgelere uygun olmamasından işverenlerle birlikte yazılı sözleşme ile yetki verilmiş serbest muhasebeci, serbest muhasebeci malî müşavir ve yeminli malî müşavirler de müştereken ve </w:t>
                  </w:r>
                  <w:proofErr w:type="spellStart"/>
                  <w:r w:rsidRPr="007B553C">
                    <w:rPr>
                      <w:rFonts w:ascii="Times New Roman" w:eastAsia="Times New Roman" w:hAnsi="Times New Roman" w:cs="Times New Roman"/>
                      <w:sz w:val="18"/>
                      <w:szCs w:val="18"/>
                      <w:lang w:eastAsia="tr-TR"/>
                    </w:rPr>
                    <w:t>müteselsilen</w:t>
                  </w:r>
                  <w:proofErr w:type="spellEnd"/>
                  <w:r w:rsidRPr="007B553C">
                    <w:rPr>
                      <w:rFonts w:ascii="Times New Roman" w:eastAsia="Times New Roman" w:hAnsi="Times New Roman" w:cs="Times New Roman"/>
                      <w:sz w:val="18"/>
                      <w:szCs w:val="18"/>
                      <w:lang w:eastAsia="tr-TR"/>
                    </w:rPr>
                    <w:t xml:space="preserve"> sorumludur. Bu fıkranın uygulanmasına ilişkin usul ve esaslar Kurum tarafından çıkarılan yönetmelikle düzenlenir.”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47 –</w:t>
                  </w:r>
                  <w:r w:rsidRPr="007B553C">
                    <w:rPr>
                      <w:rFonts w:ascii="Times New Roman" w:eastAsia="Times New Roman" w:hAnsi="Times New Roman" w:cs="Times New Roman"/>
                      <w:sz w:val="18"/>
                      <w:szCs w:val="18"/>
                      <w:lang w:eastAsia="tr-TR"/>
                    </w:rPr>
                    <w:t xml:space="preserve"> 5510 sayılı Kanunun 81 inci maddesinin birinci fıkrasının;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(ı) bendinin ikinci cümlesinde yer alan “belgelerinin” ibaresi “belgelerini” şeklinde değiştirilmiş ve bende “yasal süresi içerisinde Sosyal Güvenlik Kurumuna” ibaresinden sonra gelmek üzere “, muhtasar ve prim hizmet beyannamelerini ise Maliye Bakanlığına”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(i) bendinin ikinci cümlesinde yer alan “yasal süresi içinde Kuruma” ibaresinden sonra gelmek üzere “, muhtasar ve prim hizmet beyannamelerinin ise Maliye Bakanlığına” ibaresi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48 –</w:t>
                  </w:r>
                  <w:r w:rsidRPr="007B553C">
                    <w:rPr>
                      <w:rFonts w:ascii="Times New Roman" w:eastAsia="Times New Roman" w:hAnsi="Times New Roman" w:cs="Times New Roman"/>
                      <w:sz w:val="18"/>
                      <w:szCs w:val="18"/>
                      <w:lang w:eastAsia="tr-TR"/>
                    </w:rPr>
                    <w:t xml:space="preserve"> 5510 sayılı Kanunun 86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Birinci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“Bu Kanunun 4 üncü ve 5 inci maddesine tabi sigortalılar ile sosyal güvenlik destek primine tabi sigortalılar için işverenlerce Kuruma verilmesi gereken aylık prim ve hizmet belgelerinin şekli, içeriği, ekleri, ilgili olduğu dönemi, verilme süresi ve diğer hususlar Kurum tarafından çıkarılan yönetmelikle belirlenir.”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Dördüncü fıkrası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“Ay içinde bazı işgünlerinde çalıştırılmadığı ve ücret ödenmediği beyan edilen sigortalıların, otuz günden az çalıştıklarını ispatlayan belgeler, işverence ilgili aya ait aylık prim ve hizmet belgesinin veya muhtasar ve prim hizmet </w:t>
                  </w:r>
                  <w:r w:rsidRPr="007B553C">
                    <w:rPr>
                      <w:rFonts w:ascii="Times New Roman" w:eastAsia="Times New Roman" w:hAnsi="Times New Roman" w:cs="Times New Roman"/>
                      <w:sz w:val="18"/>
                      <w:szCs w:val="18"/>
                      <w:lang w:eastAsia="tr-TR"/>
                    </w:rPr>
                    <w:lastRenderedPageBreak/>
                    <w:t xml:space="preserve">beyannamesinin verilmesi gereken süre içinde verilir. Belgelerin şekli, içeriği, ekleri, ilgili olduğu dönemi, verilme süresi, verilme yöntemi, belgeleri verecek işyerleri, belgelerin verileceği kurum ile diğer hususlar Kurumca çıkarılan yönetmelikle belirlenir.”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c) Beşinci fıkrasında yer alan “aylık prim ve hizmet belgesinin” ibaresinden sonra gelmek üzere “veya muhtasar ve prim hizmet beyannamesinin”, “aylık prim ve hizmet belgesi” ibaresinden sonra gelmek üzere “veya muhtasar ve prim hizmet beyannamesi” ibareleri eklenmiş, “verilmesi gereken süre içinde” ibaresinden sonra gelen “Kuruma” ve “verilen bilgi ve belgelerin” ibaresinden sonra gelen “Kurumca” ibareleri yürürlükten kaldırılmıştır.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ç) Dokuzuncu fıkrasında yer alan “Aylık prim ve hizmet belgesi” ibaresinden sonra gelmek üzere “veya muhtasar ve prim hizmet beyannamesi”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d) Onuncu fıkrasında yer alan “aylık prim ve hizmet belgesinin” ibaresinden sonra gelmek üzere “veya muhtasar ve prim hizmet beyannamesinin” ve “aylık prim ve hizmet belgesinde” ibaresinden sonra gelmek üzere “veya muhtasar ve prim hizmet beyannamesinde” ibareleri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 On ikinci fıkrasının ikinci cümlesi yürürlükten kaldırılmıştır.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f) Sonuna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“Muhtasar beyanname ile bu Kanun uyarınca verilmesi gereken aylık prim ve hizmet belgesinin birleştirilerek verilmesi durumunda beyannamenin; şekil, içerik, ekleri, ilgili olduğu dönem, verilme süresi ve diğer hususlar Bakanlık ile Maliye Bakanlığı tarafından çıkarılan müşterek tebliğ ile belirlenir. İşveren sigortalı çalıştırmadığı takdirde, bu hususu sigortalı çalıştırmaya son verdiği tarihten itibaren on beş gün içinde Kuruma bildirmekle yükümlüdür.”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49 – </w:t>
                  </w:r>
                  <w:r w:rsidRPr="007B553C">
                    <w:rPr>
                      <w:rFonts w:ascii="Times New Roman" w:eastAsia="Times New Roman" w:hAnsi="Times New Roman" w:cs="Times New Roman"/>
                      <w:sz w:val="18"/>
                      <w:szCs w:val="18"/>
                      <w:lang w:eastAsia="tr-TR"/>
                    </w:rPr>
                    <w:t>5510 sayılı Kanunun 91 inci maddesi başlığı ile birlikte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“Afet ve diğer mücbir sebep hâllerinde belgelerin verilme süresi ve primlerin ertelenmesi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MADDE 91 – Yangın, su baskını, sel, kuraklık, yer kayması, deprem gibi afetlerle ağır hastalık, ağır kaza, tutukluluk ve sabotaj gibi nedenlerle ticari veya ekonomik kayıplara uğrayan işverenler, bu Kanunun 4 üncü maddesinin birinci fıkrasının (b) bendi kapsamındaki sigortalılar ile bu Kanuna göre primlerini kendileri ödeyen sigortalılar, bu durumu belgelemeleri kaydıyla vakanın veya afetin meydana geldiği tarihten itibaren üç ay içinde talepte bulunmaları ve prim ödeme aczine düştüklerinin, yapılacak inceleme sonucu anlaşılması hâlinde, yukarıda belirtilen vaka veya afet tarihinden önce ödeme süresi dolmuş mevcut Kuruma olan borçlar ile vaka veya afetin meydana geldiği tarihi takip eden üçüncü ayın sonuna kadar tahakkuk edecek Kuruma olan borçları, vaka veya afetin meydana geldiği tarihten itibaren bir yıla kadar Kurumca ertelenebilir.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Birinci fıkrada belirtilen durumlar ile Bakanlık ve Maliye Bakanlığınca müştereken belirlenen vaka, afet veya mücbir sebep hâllerinde Kuruma verilmesi gereken her türlü bilgi ve belge ile yapılması gereken başvuruların vakanın, afetin veya mücbir sebebin meydana geldiği tarihi takip eden üç ay içinde Kuruma verilmesi veya yapılması hâlinde, süresinde verilmiş veya yapılmış sayılır.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Yetkili makamlarca genel hayatı etkilediğine dair karar verilen vaka, afet veya mücbir sebep hâllerinde, genel hayatın etkilendiği bölge, il, ilçe veya mahalde doğrudan veya dolaylı olarak zarar gören işverenlerle sigortalı ve hak sahiplerince bu Kanuna göre Kuruma verilmesi gereken her türlü bilgi ve belge ile yapılması gereken başvuruların, ödenmesi gereken primlerin ve diğer Kurum alacaklarının ödeme sürelerini bu Kanundaki sürelere bağlı olmaksızın, genel hayatın etkilendiği bölge, il, ilçe veya mahaldeki şartları ve gelişmeleri göz önünde tutarak belirlemeye ve ertelemeye Kurum yetkilidir.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Kuruma olan borçların ertelendiği sürede zamanaşımı işlemez ve ertelenen kısmına gecikme cezası ve gecikme zammı uygulanmaz.”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50 –</w:t>
                  </w:r>
                  <w:r w:rsidRPr="007B553C">
                    <w:rPr>
                      <w:rFonts w:ascii="Times New Roman" w:eastAsia="Times New Roman" w:hAnsi="Times New Roman" w:cs="Times New Roman"/>
                      <w:sz w:val="18"/>
                      <w:szCs w:val="18"/>
                      <w:lang w:eastAsia="tr-TR"/>
                    </w:rPr>
                    <w:t xml:space="preserve"> 5510 sayılı Kanunun 100 üncü maddesinin üçüncü fıkrasının birinci cümlesinde yer alan “gerçek ve tüzel kişileri” ibaresi “gerçek veya tüzel kişiler ile yazılı sözleşme ile yetki verilmiş gerçek veya tüzel kişilere izin vermeye, bu kişileri aracı kılmaya veya”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51 –</w:t>
                  </w:r>
                  <w:r w:rsidRPr="007B553C">
                    <w:rPr>
                      <w:rFonts w:ascii="Times New Roman" w:eastAsia="Times New Roman" w:hAnsi="Times New Roman" w:cs="Times New Roman"/>
                      <w:sz w:val="18"/>
                      <w:szCs w:val="18"/>
                      <w:lang w:eastAsia="tr-TR"/>
                    </w:rPr>
                    <w:t xml:space="preserve"> 5510 sayılı Kanunun 102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birinci fıkrasına aşağıdaki bentler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 Kurumun prim tahakkukuna ve sigortalıların sosyal güvenlik haklarına dayanak teşkil eden bu Kanunun 86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 on üçüncü fıkrası uyarınca verilmesi gereken beyannamedeki sigortalıların, prime esas kazançlarının veya hizmetlerinin bildirilmediği, eksik ya da geç bildirildiği anlaşılan her bir işyeri için;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 Beyannamenin asıl olması hâlinde, aylık asgari ücretin iki katını geçmemek kaydıyla beyannamede kayıtlı sigortalı sayısı başına, aylık asgari ücretin beşte biri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Beyannamenin ek olması hâlinde, aylık asgari ücretin iki katını geçmemek kaydıyla her bir ek beyannamede kayıtlı sigortalı sayısı başına, aylık asgari ücretin sekizde biri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Ek beyannamenin, 86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maddenin beşinci fıkrasına istinaden Kurumca resen düzenlenmesi durumunda, aylık asgari ücretin iki katını geçmemek kaydıyla her bir ek beyannamede kayıtlı sigortalı sayısı başına, aylık asgari ücretin yarısı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4) Beyannamenin mahkeme kararı,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hizmetleri ve kazançları Kuruma bildirilmediği veya eksik bildirildiği ya </w:t>
                  </w:r>
                  <w:r w:rsidRPr="007B553C">
                    <w:rPr>
                      <w:rFonts w:ascii="Times New Roman" w:eastAsia="Times New Roman" w:hAnsi="Times New Roman" w:cs="Times New Roman"/>
                      <w:sz w:val="18"/>
                      <w:szCs w:val="18"/>
                      <w:lang w:eastAsia="tr-TR"/>
                    </w:rPr>
                    <w:lastRenderedPageBreak/>
                    <w:t>da sadece hizmetlerinin Kuruma eksik bildirildiği anlaşılan sigortalılarla ilgili olması hâlinde, beyannamenin asıl veya ek nitelikte olup olmadığı, işverence düzenlenip düzenlenmediği dikkate alınmaksızın, aylık beyannamedeki her bir işyeri için,</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Kamu idareleri ile 213 sayılı Vergi Usul Kanunu uyarınca bilanço esasına göre defter tutmak zorunda olanlar hakkında asgari ücretin üç katını geçmemek üzere sigortalı başına aylık asgari ücret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Diğer defterleri tutmak zorunda olanlar hakkında asgari ücretin iki katını geçmemek üzere sigortalı başına yarım asgari ücret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Defter tutmakla yükümlü olmayanlar hakkında aylık asgari ücreti geçmemek üzere sigortalı başına asgari ücretin üçte biri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Beyannamedeki her bir işyerinden bildirilen sigortalıların sadece prime esas kazançlarının eksik bildirildiğinin anlaşılması hâlinde ise beyannamenin asıl veya ek nitelikte olup olmadığı, işverence düzenlenip düzenlenmediği dikkate alınmaksızın, aylık asgari ücretin onda birinden az, iki katından fazla olmamak üzere tespit edilen prime esas kazanç tutarında,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idari</w:t>
                  </w:r>
                  <w:proofErr w:type="gramEnd"/>
                  <w:r w:rsidRPr="007B553C">
                    <w:rPr>
                      <w:rFonts w:ascii="Times New Roman" w:eastAsia="Times New Roman" w:hAnsi="Times New Roman" w:cs="Times New Roman"/>
                      <w:sz w:val="18"/>
                      <w:szCs w:val="18"/>
                      <w:lang w:eastAsia="tr-TR"/>
                    </w:rPr>
                    <w:t xml:space="preserve"> para cezası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n) Muhtasar ve prim hizmet beyannamesinde, sigortalıların işyerlerinde fiilen yaptıkları işe uygun meslek adı ve kodunu, gerçeğe aykırı bildiren her bir işyeri için aylık asgari ücreti geçmemek üzere meslek adı ve kodu gerçeğe aykırı bildirilen sigortalı başına asgari ücretin onda biri tutarında idari para cezası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52 –</w:t>
                  </w:r>
                  <w:r w:rsidRPr="007B553C">
                    <w:rPr>
                      <w:rFonts w:ascii="Times New Roman" w:eastAsia="Times New Roman" w:hAnsi="Times New Roman" w:cs="Times New Roman"/>
                      <w:sz w:val="18"/>
                      <w:szCs w:val="18"/>
                      <w:lang w:eastAsia="tr-TR"/>
                    </w:rPr>
                    <w:t xml:space="preserve"> 5510 sayılı Kanunun ek 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ikinci fıkrasına “aylık prim ve hizmet belgelerinin” ibaresinden sonra gelmek üzere “Kuruma, muhtasar ve prim hizmet beyannamelerinin Maliye Bakanlığına” ibaresi eklenmiş ve fıkrada yer alan “yasal süresi içerisinde” ibaresinden sonra gelen “Kuruma” ibaresi yürürlükten kaldırılmıştır.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53 – </w:t>
                  </w:r>
                  <w:r w:rsidRPr="007B553C">
                    <w:rPr>
                      <w:rFonts w:ascii="Times New Roman" w:eastAsia="Times New Roman" w:hAnsi="Times New Roman" w:cs="Times New Roman"/>
                      <w:sz w:val="18"/>
                      <w:szCs w:val="18"/>
                      <w:lang w:eastAsia="tr-TR"/>
                    </w:rPr>
                    <w:t>5510 sayılı Kanuna aşağıdaki ek madde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“EK MADDE 12 – Aylık prim ve hizmet belgesinin muhtasar ve prim hizmet beyannamesi adı altında muhtasar beyanname ile birleştirilerek Maliye Bakanlığına verilmeye başlanıldığı tarihten önceki dönemlere ait yükümlülükler nedeniyle verilmesi gereken aylık prim ve hizmet belgeleri Sosyal Güvenlik Kurumunca belirlenen usul ve esaslar çerçevesinde Kuruma verilir.”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54 –</w:t>
                  </w:r>
                  <w:r w:rsidRPr="007B553C">
                    <w:rPr>
                      <w:rFonts w:ascii="Times New Roman" w:eastAsia="Times New Roman" w:hAnsi="Times New Roman" w:cs="Times New Roman"/>
                      <w:sz w:val="18"/>
                      <w:szCs w:val="18"/>
                      <w:lang w:eastAsia="tr-TR"/>
                    </w:rPr>
                    <w:t xml:space="preserve"> 5510 sayılı Kanunun geçici 68 inci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Birinci fıkrasının (a) bendinde yer alan “2016 yılında cari aya ilişkin verilen aylık prim ve hizmet belgelerinde” ibaresinden sonra gelmek üzere “veya muhtasar ve prim hizmet beyannamelerinde”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Üçüncü fıkrasında yer alan “aylık prim ve hizmet belgelerini” ibaresinden sonra gelmek üzere “veya muhtasar ve prim hizmet beyannamelerini”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Altıncı fıkrasında yer alan “2016 yılında cari aya ilişkin verilen aylık prim ve hizmet belgelerinde” ibaresinden sonra gelmek üzere “veya muhtasar ve prim hizmet beyannamelerinde”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Dokuzuncu fıkrasında yer alan “aylık prim ve hizmet belgelerinde” ibaresinden sonra gelmek üzere “veya Maliye Bakanlığına verilecek muhtasar ve prim hizmet beyannamelerinde”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eklenmiştir</w:t>
                  </w:r>
                  <w:proofErr w:type="gramEnd"/>
                  <w:r w:rsidRPr="007B553C">
                    <w:rPr>
                      <w:rFonts w:ascii="Times New Roman" w:eastAsia="Times New Roman" w:hAnsi="Times New Roman" w:cs="Times New Roman"/>
                      <w:sz w:val="18"/>
                      <w:szCs w:val="18"/>
                      <w:lang w:eastAsia="tr-TR"/>
                    </w:rPr>
                    <w:t>.</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55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13/6/2006</w:t>
                  </w:r>
                  <w:proofErr w:type="gramEnd"/>
                  <w:r w:rsidRPr="007B553C">
                    <w:rPr>
                      <w:rFonts w:ascii="Times New Roman" w:eastAsia="Times New Roman" w:hAnsi="Times New Roman" w:cs="Times New Roman"/>
                      <w:sz w:val="18"/>
                      <w:szCs w:val="18"/>
                      <w:lang w:eastAsia="tr-TR"/>
                    </w:rPr>
                    <w:t xml:space="preserve"> tarihli ve 5520 sayılı Kurumlar Vergisi Kanununun 4 üncü maddesinin birinci fıkrasına aşağıdaki bent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“ö) Tüm giderlerinin kanuni ve iş merkezi Türkiye’de bulunmayan kurumlar tarafından karşılanması ve söz konusu giderlerin Türkiye’de tam veya dar mükellefiyete tabi herhangi bir kurumun hesaplarına intikal ettirilmemesi veya kârından ayrılmaması kaydıyla, Ekonomi Bakanlığından alınan izne istinaden kurulan bölgesel yönetim merkezleri (Türkiye’de tam veya dar mükellefiyete tabi herhangi bir kurumun, bölgesel yönetim merkezinin yönetimi altında bulunması muafiyet hükmünün uygulamasına engel teşkil etmez.).”</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56 –</w:t>
                  </w:r>
                  <w:r w:rsidRPr="007B553C">
                    <w:rPr>
                      <w:rFonts w:ascii="Times New Roman" w:eastAsia="Times New Roman" w:hAnsi="Times New Roman" w:cs="Times New Roman"/>
                      <w:sz w:val="18"/>
                      <w:szCs w:val="18"/>
                      <w:lang w:eastAsia="tr-TR"/>
                    </w:rPr>
                    <w:t xml:space="preserve"> 5520 sayılı Kanunun 5 inci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Birinci fıkrasının (e) bendinin birinci paragrafında yer alan parantez içi hüküm yürürlükten kaldırılmış ve beşinci paragrafı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“Devir veya bölünme suretiyle devralınan taşınmazlar, iştirak hisseleri, kurucu senetleri ve intifa senetleri ile rüçhan haklarının satışında aktifte bulundurma sürelerinin hesabında, devir olunan veya bölünen kurumda geçen süreler de dikkate alınır. </w:t>
                  </w:r>
                  <w:proofErr w:type="gramStart"/>
                  <w:r w:rsidRPr="007B553C">
                    <w:rPr>
                      <w:rFonts w:ascii="Times New Roman" w:eastAsia="Times New Roman" w:hAnsi="Times New Roman" w:cs="Times New Roman"/>
                      <w:sz w:val="18"/>
                      <w:szCs w:val="18"/>
                      <w:lang w:eastAsia="tr-TR"/>
                    </w:rPr>
                    <w:t>21/11/2012</w:t>
                  </w:r>
                  <w:proofErr w:type="gramEnd"/>
                  <w:r w:rsidRPr="007B553C">
                    <w:rPr>
                      <w:rFonts w:ascii="Times New Roman" w:eastAsia="Times New Roman" w:hAnsi="Times New Roman" w:cs="Times New Roman"/>
                      <w:sz w:val="18"/>
                      <w:szCs w:val="18"/>
                      <w:lang w:eastAsia="tr-TR"/>
                    </w:rPr>
                    <w:t xml:space="preserve"> tarihli ve 6361 sayılı Finansal Kiralama, </w:t>
                  </w:r>
                  <w:proofErr w:type="spellStart"/>
                  <w:r w:rsidRPr="007B553C">
                    <w:rPr>
                      <w:rFonts w:ascii="Times New Roman" w:eastAsia="Times New Roman" w:hAnsi="Times New Roman" w:cs="Times New Roman"/>
                      <w:sz w:val="18"/>
                      <w:szCs w:val="18"/>
                      <w:lang w:eastAsia="tr-TR"/>
                    </w:rPr>
                    <w:t>Faktoring</w:t>
                  </w:r>
                  <w:proofErr w:type="spellEnd"/>
                  <w:r w:rsidRPr="007B553C">
                    <w:rPr>
                      <w:rFonts w:ascii="Times New Roman" w:eastAsia="Times New Roman" w:hAnsi="Times New Roman" w:cs="Times New Roman"/>
                      <w:sz w:val="18"/>
                      <w:szCs w:val="18"/>
                      <w:lang w:eastAsia="tr-TR"/>
                    </w:rPr>
                    <w:t xml:space="preserve"> ve Finansman Şirketleri Kanunu kapsamında geri kiralama amacıyla ve sözleşme sonunda geri alınması şartıyla, kurumlar tarafından finansal kiralama şirketleri, katılım bankaları ile kalkınma ve yatırım bankalarına veya 6/12/2012 tarihli ve 6362 sayılı Sermaye Piyasası Kanunu kapsamında kira sertifikası ihracı amacıyla varlık kiralama şirketlerine devredilen taşınmazların kiracı ya da kaynak kuruluş tarafından üçüncü kişilere satışında, aktifte bulundurma sürelerinin hesabında, bu taşınmazların finansal kiralama şirketi, katılım bankaları, kalkınma ve yatırım bankaları ile varlık kiralama şirketinin aktifinde bulunduğu süreler de dikkate alınır.”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Birinci fıkrasına aşağıdaki bentler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“j) Her türlü taşınır ve taşınmaz malların 6361 sayılı Kanun kapsamında geri kiralama amacıyla ve sözleşme sonunda geri alınması şartıyla, kurumlar tarafından finansal kiralama şirketleri, katılım bankaları ile kalkınma ve yatırım </w:t>
                  </w:r>
                  <w:r w:rsidRPr="007B553C">
                    <w:rPr>
                      <w:rFonts w:ascii="Times New Roman" w:eastAsia="Times New Roman" w:hAnsi="Times New Roman" w:cs="Times New Roman"/>
                      <w:sz w:val="18"/>
                      <w:szCs w:val="18"/>
                      <w:lang w:eastAsia="tr-TR"/>
                    </w:rPr>
                    <w:lastRenderedPageBreak/>
                    <w:t>bankalarına satışından doğan kazançlar ve bu kurumlarca söz konusu varlıkların devralındığı kuruma kira süresi sonunda devrinden doğan kazançlar.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İstisnadan yararlanan satış kazancı, kiracı tarafından pasifte özel bir fon hesabında tutulur ve özel fon hesabında tutulan bu tutar sadece kiracı tarafından bu varlıklar için ayrılacak </w:t>
                  </w:r>
                  <w:proofErr w:type="gramStart"/>
                  <w:r w:rsidRPr="007B553C">
                    <w:rPr>
                      <w:rFonts w:ascii="Times New Roman" w:eastAsia="Times New Roman" w:hAnsi="Times New Roman" w:cs="Times New Roman"/>
                      <w:sz w:val="18"/>
                      <w:szCs w:val="18"/>
                      <w:lang w:eastAsia="tr-TR"/>
                    </w:rPr>
                    <w:t>amortismanların</w:t>
                  </w:r>
                  <w:proofErr w:type="gramEnd"/>
                  <w:r w:rsidRPr="007B553C">
                    <w:rPr>
                      <w:rFonts w:ascii="Times New Roman" w:eastAsia="Times New Roman" w:hAnsi="Times New Roman" w:cs="Times New Roman"/>
                      <w:sz w:val="18"/>
                      <w:szCs w:val="18"/>
                      <w:lang w:eastAsia="tr-TR"/>
                    </w:rPr>
                    <w:t xml:space="preserve"> (bu varlıkların kiralayan kurumlara devrinden önce kiracıdaki net bilanço aktif değerine isabet eden amortismanlar hariç) itfasında kullanılır. İstisna edilen kazançtan herhangi bir şekilde başka bir hesaba nakledilen veya işletmeden çekilen ya da dar mükellef kurumlarca ana merkeze aktarılan kısım için uygulanan istisna dolayısıyla zamanında tahakkuk ettirilmeyen vergiler </w:t>
                  </w:r>
                  <w:proofErr w:type="spellStart"/>
                  <w:r w:rsidRPr="007B553C">
                    <w:rPr>
                      <w:rFonts w:ascii="Times New Roman" w:eastAsia="Times New Roman" w:hAnsi="Times New Roman" w:cs="Times New Roman"/>
                      <w:sz w:val="18"/>
                      <w:szCs w:val="18"/>
                      <w:lang w:eastAsia="tr-TR"/>
                    </w:rPr>
                    <w:t>ziyaa</w:t>
                  </w:r>
                  <w:proofErr w:type="spellEnd"/>
                  <w:r w:rsidRPr="007B553C">
                    <w:rPr>
                      <w:rFonts w:ascii="Times New Roman" w:eastAsia="Times New Roman" w:hAnsi="Times New Roman" w:cs="Times New Roman"/>
                      <w:sz w:val="18"/>
                      <w:szCs w:val="18"/>
                      <w:lang w:eastAsia="tr-TR"/>
                    </w:rPr>
                    <w:t xml:space="preserve"> uğramış sayılır. Kurumların tasfiyesi (bu Kanuna göre yapılan devir ve bölünmeler hariç) hâlinde de bu hüküm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Söz konusu varlıkların,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 Kiracı tarafından veya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ii) Kiralayan kurumlar tarafından finansal kiralama yöntemi dâhil olmak üzere (6361 sayılı Kanunda yer alan sözleşmeden kaynaklanan yükümlülüklerin yerine getirilememesi hâlleri hariç),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üçüncü kişi ve kurumlara satılması durumunda, kiralayan kurumlara devrinden önce bu varlıkların kiracıdaki net bilanço aktif değeri ile bu varlıklar için anılan kurumların kazancının tespitinde dikkate alınan toplam </w:t>
                  </w:r>
                  <w:proofErr w:type="gramStart"/>
                  <w:r w:rsidRPr="007B553C">
                    <w:rPr>
                      <w:rFonts w:ascii="Times New Roman" w:eastAsia="Times New Roman" w:hAnsi="Times New Roman" w:cs="Times New Roman"/>
                      <w:sz w:val="18"/>
                      <w:szCs w:val="18"/>
                      <w:lang w:eastAsia="tr-TR"/>
                    </w:rPr>
                    <w:t>amortisman</w:t>
                  </w:r>
                  <w:proofErr w:type="gramEnd"/>
                  <w:r w:rsidRPr="007B553C">
                    <w:rPr>
                      <w:rFonts w:ascii="Times New Roman" w:eastAsia="Times New Roman" w:hAnsi="Times New Roman" w:cs="Times New Roman"/>
                      <w:sz w:val="18"/>
                      <w:szCs w:val="18"/>
                      <w:lang w:eastAsia="tr-TR"/>
                    </w:rPr>
                    <w:t xml:space="preserve"> tutarı dikkate alınarak, satışı gerçekleştiren kurum nezdinde vergilendirme yapılır.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Sözleşmeden kaynaklanan yükümlülüklerin yerine getirilememesi nedeniyle sat-kirala-geri al işleminin tekemmül etmemesi hâlinde, istisna nedeniyle kiracı adına zamanında tahakkuk ettirilmeyen vergiler, vergi </w:t>
                  </w:r>
                  <w:proofErr w:type="spellStart"/>
                  <w:r w:rsidRPr="007B553C">
                    <w:rPr>
                      <w:rFonts w:ascii="Times New Roman" w:eastAsia="Times New Roman" w:hAnsi="Times New Roman" w:cs="Times New Roman"/>
                      <w:sz w:val="18"/>
                      <w:szCs w:val="18"/>
                      <w:lang w:eastAsia="tr-TR"/>
                    </w:rPr>
                    <w:t>ziyaı</w:t>
                  </w:r>
                  <w:proofErr w:type="spellEnd"/>
                  <w:r w:rsidRPr="007B553C">
                    <w:rPr>
                      <w:rFonts w:ascii="Times New Roman" w:eastAsia="Times New Roman" w:hAnsi="Times New Roman" w:cs="Times New Roman"/>
                      <w:sz w:val="18"/>
                      <w:szCs w:val="18"/>
                      <w:lang w:eastAsia="tr-TR"/>
                    </w:rPr>
                    <w:t xml:space="preserve"> cezası uygulanmaksızın gecikme faiziyle birlikte tahsil olunur.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 Her türlü varlık ve hakların, kaynak kuruluşlarca, kira sertifikası ihracı amacıyla ve sözleşme sonunda geri alınması şartıyla varlık kiralama şirketlerine satışı ile varlık kiralama şirketlerince bu varlıkların devralındığı kuruma satışından doğan kazançlar.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İstisnadan yararlanan satış kazancı, kaynak kuruluş tarafından pasifte özel bir fon hesabında tutulur ve özel fon hesabında tutulan bu tutar sadece kaynak kuruluş tarafından varlık kiralama şirketinden devralındığı tarihten itibaren bu varlıklar için ayrılacak </w:t>
                  </w:r>
                  <w:proofErr w:type="gramStart"/>
                  <w:r w:rsidRPr="007B553C">
                    <w:rPr>
                      <w:rFonts w:ascii="Times New Roman" w:eastAsia="Times New Roman" w:hAnsi="Times New Roman" w:cs="Times New Roman"/>
                      <w:sz w:val="18"/>
                      <w:szCs w:val="18"/>
                      <w:lang w:eastAsia="tr-TR"/>
                    </w:rPr>
                    <w:t>amortismanların</w:t>
                  </w:r>
                  <w:proofErr w:type="gramEnd"/>
                  <w:r w:rsidRPr="007B553C">
                    <w:rPr>
                      <w:rFonts w:ascii="Times New Roman" w:eastAsia="Times New Roman" w:hAnsi="Times New Roman" w:cs="Times New Roman"/>
                      <w:sz w:val="18"/>
                      <w:szCs w:val="18"/>
                      <w:lang w:eastAsia="tr-TR"/>
                    </w:rPr>
                    <w:t xml:space="preserve"> (bu varlıkların varlık kiralama şirketine devrinden önce kaynak kuruluştaki net bilanço aktif değerine isabet eden amortismanlar hariç) itfasında kullanılır. İstisna edilen kazançtan herhangi bir şekilde başka bir hesaba nakledilen veya işletmeden çekilen ya da dar mükellef kurumlarca ana merkeze aktarılan kısım için uygulanan istisna dolayısıyla zamanında tahakkuk ettirilmeyen vergiler </w:t>
                  </w:r>
                  <w:proofErr w:type="spellStart"/>
                  <w:r w:rsidRPr="007B553C">
                    <w:rPr>
                      <w:rFonts w:ascii="Times New Roman" w:eastAsia="Times New Roman" w:hAnsi="Times New Roman" w:cs="Times New Roman"/>
                      <w:sz w:val="18"/>
                      <w:szCs w:val="18"/>
                      <w:lang w:eastAsia="tr-TR"/>
                    </w:rPr>
                    <w:t>ziyaa</w:t>
                  </w:r>
                  <w:proofErr w:type="spellEnd"/>
                  <w:r w:rsidRPr="007B553C">
                    <w:rPr>
                      <w:rFonts w:ascii="Times New Roman" w:eastAsia="Times New Roman" w:hAnsi="Times New Roman" w:cs="Times New Roman"/>
                      <w:sz w:val="18"/>
                      <w:szCs w:val="18"/>
                      <w:lang w:eastAsia="tr-TR"/>
                    </w:rPr>
                    <w:t xml:space="preserve"> uğramış sayılır. Kurumların tasfiyesi (bu Kanuna göre yapılan devir ve bölünmeler hariç) hâlinde de bu hüküm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Söz konusu varlıkların, kaynak kuruluş tarafından üçüncü kişi ve kurumlara satılması durumunda, varlık kiralama şirketine devrinden önce bu varlıkların kaynak kuruluştaki net bilanço aktif değeri ile bu varlıklar için anılan kurumların kazancının tespitinde dikkate alınan toplam </w:t>
                  </w:r>
                  <w:proofErr w:type="gramStart"/>
                  <w:r w:rsidRPr="007B553C">
                    <w:rPr>
                      <w:rFonts w:ascii="Times New Roman" w:eastAsia="Times New Roman" w:hAnsi="Times New Roman" w:cs="Times New Roman"/>
                      <w:sz w:val="18"/>
                      <w:szCs w:val="18"/>
                      <w:lang w:eastAsia="tr-TR"/>
                    </w:rPr>
                    <w:t>amortisman</w:t>
                  </w:r>
                  <w:proofErr w:type="gramEnd"/>
                  <w:r w:rsidRPr="007B553C">
                    <w:rPr>
                      <w:rFonts w:ascii="Times New Roman" w:eastAsia="Times New Roman" w:hAnsi="Times New Roman" w:cs="Times New Roman"/>
                      <w:sz w:val="18"/>
                      <w:szCs w:val="18"/>
                      <w:lang w:eastAsia="tr-TR"/>
                    </w:rPr>
                    <w:t xml:space="preserve"> tutarı dikkate alınarak kaynak kuruluş nezdinde vergilendirme yapılır.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Söz konusu varlıkların varlık kiralama şirketleri tarafından üçüncü kişi ve kurumlara satılması durumunda ise varlık kiralama şirketlerinin bu satış işleminden doğan kazançları varlık kiralama şirketleri nezdinde kurumlar vergisine tabi tutulur ve istisna uygulaması dolayısıyla kaynak kuruluş adına zamanında tahakkuk ettirilmeyen vergiler, vergi </w:t>
                  </w:r>
                  <w:proofErr w:type="spellStart"/>
                  <w:r w:rsidRPr="007B553C">
                    <w:rPr>
                      <w:rFonts w:ascii="Times New Roman" w:eastAsia="Times New Roman" w:hAnsi="Times New Roman" w:cs="Times New Roman"/>
                      <w:sz w:val="18"/>
                      <w:szCs w:val="18"/>
                      <w:lang w:eastAsia="tr-TR"/>
                    </w:rPr>
                    <w:t>ziyaı</w:t>
                  </w:r>
                  <w:proofErr w:type="spellEnd"/>
                  <w:r w:rsidRPr="007B553C">
                    <w:rPr>
                      <w:rFonts w:ascii="Times New Roman" w:eastAsia="Times New Roman" w:hAnsi="Times New Roman" w:cs="Times New Roman"/>
                      <w:sz w:val="18"/>
                      <w:szCs w:val="18"/>
                      <w:lang w:eastAsia="tr-TR"/>
                    </w:rPr>
                    <w:t xml:space="preserve"> cezası uygulanmaksızın gecikme faiziyle birlikte tahsil olunur.”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57 –</w:t>
                  </w:r>
                  <w:r w:rsidRPr="007B553C">
                    <w:rPr>
                      <w:rFonts w:ascii="Times New Roman" w:eastAsia="Times New Roman" w:hAnsi="Times New Roman" w:cs="Times New Roman"/>
                      <w:sz w:val="18"/>
                      <w:szCs w:val="18"/>
                      <w:lang w:eastAsia="tr-TR"/>
                    </w:rPr>
                    <w:t xml:space="preserve"> 5520 sayılı Kanunun 5/B maddesinin;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İkinci fıkrasının (c) bendi yürürlükten kaldırılmıştır.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Üçüncü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“(3) İstisna uygulamasına patent veya faydalı model belgesinin verildiği tarihten itibaren başlanır ve ilgili patent veya faydalı model belgesi için sağlanan koruma süresi aşılmamak kaydıyla bu istisnadan yararlanılabilir. Buluşun üretim sürecinde kullanılması sonucu üretilen ürünlerin satışından elde edilen kazançların, patentli veya faydalı model belgeli buluşa atfedilen kısmı, ayrıştırılmak suretiyle transfer fiyatlandırması esaslarına göre tespit edilir.”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Yedinci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“(7) Birinci ve beşinci fıkralarda yer alan %50 oranını ayrı ayrı ya da birlikte sıfıra kadar indirmeye, %100’e kadar artırmaya, bu oranları sektörler ile birinci fıkrada yer alan gelir, kazanç ve iratlar itibarıyla ya da patent veya faydalı model belgesine göre farklılaştırmaya, tekrar kanuni seviyesine indirmeye, beşinci fıkrada yer alan süreyi bir yıla kadar indirmeye, tekrar kanuni seviyesine kadar çıkarmaya Bakanlar Kurulu; üçüncü fıkrada yer alan transfer fiyatlandırması suretiyle ayrıştırma yöntemi yerine satış, hasılat, gider, harcama, maliyet veya benzeri unsurları dikkate alarak kazancın ayrıştırılmasında basitleştirilmiş yöntemler tespit etmeye ve bu maddenin uygulamasına ilişkin usul ve esasları belirlemeye Maliye Bakanlığı yetkilidir.”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58 – </w:t>
                  </w:r>
                  <w:r w:rsidRPr="007B553C">
                    <w:rPr>
                      <w:rFonts w:ascii="Times New Roman" w:eastAsia="Times New Roman" w:hAnsi="Times New Roman" w:cs="Times New Roman"/>
                      <w:sz w:val="18"/>
                      <w:szCs w:val="18"/>
                      <w:lang w:eastAsia="tr-TR"/>
                    </w:rPr>
                    <w:t xml:space="preserve">5520 sayılı Kanunun 10 uncu maddesinin birinci fıkrasının;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(a) bendi yürürlükten kaldırılmıştır.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(ğ) bendinin;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 Birinci paragrafında yer alan “çağrı merkezi ve veri saklama hizmeti” ibaresi “çağrı merkezi, ürün testi, sertifikasyon, veri saklama, veri işleme, veri analizi ve ilgili bakanlıkların görüşü alınmak suretiyle Maliye Bakanlığınca belirlenen mesleki eğitim” şeklinde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lastRenderedPageBreak/>
                    <w:t xml:space="preserve">2) Üçüncü paragrafına “hizmet alanları” ibaresinden sonra gelmek üzere “ve kazanç tutarları” ibaresi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59 – </w:t>
                  </w:r>
                  <w:r w:rsidRPr="007B553C">
                    <w:rPr>
                      <w:rFonts w:ascii="Times New Roman" w:eastAsia="Times New Roman" w:hAnsi="Times New Roman" w:cs="Times New Roman"/>
                      <w:sz w:val="18"/>
                      <w:szCs w:val="18"/>
                      <w:lang w:eastAsia="tr-TR"/>
                    </w:rPr>
                    <w:t xml:space="preserve">5520 sayılı Kanunun 13 üncü maddesinin;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İkinci fıkrasına “İlişkinin doğrudan veya dolaylı olarak ortaklık kanalıyla oluştuğu durumların örtülü kazanç dağıtımı kapsamında sayılması için en az %10 oranında ortaklık, oy veya kâr payı hakkının olması şartı aranır. Ortaklık ilişkisi olmadan doğrudan veya dolaylı olarak en az %10 oranında oy veya kâr payı hakkının olduğu durumlarda da taraflar ilişkili kişi sayılır. İlişkili kişiler açısından bu oranlar topluca dikkate alınır.” cümleleri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Dördüncü fıkrasının (ç) bendi aşağıdaki şekilde değiştirilmiş ve bu bentten sonra gelmek üzere (d) bendi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“ç) </w:t>
                  </w:r>
                  <w:proofErr w:type="spellStart"/>
                  <w:r w:rsidRPr="007B553C">
                    <w:rPr>
                      <w:rFonts w:ascii="Times New Roman" w:eastAsia="Times New Roman" w:hAnsi="Times New Roman" w:cs="Times New Roman"/>
                      <w:sz w:val="18"/>
                      <w:szCs w:val="18"/>
                      <w:lang w:eastAsia="tr-TR"/>
                    </w:rPr>
                    <w:t>İşlemsel</w:t>
                  </w:r>
                  <w:proofErr w:type="spellEnd"/>
                  <w:r w:rsidRPr="007B553C">
                    <w:rPr>
                      <w:rFonts w:ascii="Times New Roman" w:eastAsia="Times New Roman" w:hAnsi="Times New Roman" w:cs="Times New Roman"/>
                      <w:sz w:val="18"/>
                      <w:szCs w:val="18"/>
                      <w:lang w:eastAsia="tr-TR"/>
                    </w:rPr>
                    <w:t xml:space="preserve"> kâr yöntemleri: Emsallere uygun fiyat veya bedelin tespitinde, ilişkili kişiler arasındaki işlemden doğan kârı esas alan yöntemleri ifade eder. Bu yöntemler, işleme dayalı net kâr </w:t>
                  </w:r>
                  <w:proofErr w:type="gramStart"/>
                  <w:r w:rsidRPr="007B553C">
                    <w:rPr>
                      <w:rFonts w:ascii="Times New Roman" w:eastAsia="Times New Roman" w:hAnsi="Times New Roman" w:cs="Times New Roman"/>
                      <w:sz w:val="18"/>
                      <w:szCs w:val="18"/>
                      <w:lang w:eastAsia="tr-TR"/>
                    </w:rPr>
                    <w:t>marjı</w:t>
                  </w:r>
                  <w:proofErr w:type="gramEnd"/>
                  <w:r w:rsidRPr="007B553C">
                    <w:rPr>
                      <w:rFonts w:ascii="Times New Roman" w:eastAsia="Times New Roman" w:hAnsi="Times New Roman" w:cs="Times New Roman"/>
                      <w:sz w:val="18"/>
                      <w:szCs w:val="18"/>
                      <w:lang w:eastAsia="tr-TR"/>
                    </w:rPr>
                    <w:t xml:space="preserve"> yöntemi ve kâr bölüşüm yöntemidir. İşleme dayalı net kâr </w:t>
                  </w:r>
                  <w:proofErr w:type="gramStart"/>
                  <w:r w:rsidRPr="007B553C">
                    <w:rPr>
                      <w:rFonts w:ascii="Times New Roman" w:eastAsia="Times New Roman" w:hAnsi="Times New Roman" w:cs="Times New Roman"/>
                      <w:sz w:val="18"/>
                      <w:szCs w:val="18"/>
                      <w:lang w:eastAsia="tr-TR"/>
                    </w:rPr>
                    <w:t>marjı</w:t>
                  </w:r>
                  <w:proofErr w:type="gramEnd"/>
                  <w:r w:rsidRPr="007B553C">
                    <w:rPr>
                      <w:rFonts w:ascii="Times New Roman" w:eastAsia="Times New Roman" w:hAnsi="Times New Roman" w:cs="Times New Roman"/>
                      <w:sz w:val="18"/>
                      <w:szCs w:val="18"/>
                      <w:lang w:eastAsia="tr-TR"/>
                    </w:rPr>
                    <w:t xml:space="preserve"> yöntemi, mükellefin kontrol altındaki bir işlemden; maliyetler, satışlar veya varlıklar gibi ilgili ve uygun bir temele dayanarak tespit ettiği net kâr marjının incelenmesi esasına dayanır. Kâr bölüşüm yöntemi, ilişkili kişilerin bir veya daha fazla sayıdaki kontrol altındaki işlemlere ilişkin toplam faaliyet kârı ya da zararının, üstlendikleri işlevler ve yüklendikleri riskler nispetinde ilişkili kişiler arasında emsallere uygun olarak bölüştürülmesi esasına dayanır.”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Emsallere uygun fiyata yukarıdaki yöntemlerden herhangi birisi ile ulaşma olanağı yoksa mükellef, işlemin niteliğine uygun olarak kendi belirleyeceği bir yöntemi de kullanabilir.”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Beşinci fıkrasına “Mükellef ve Bakanlık, belirlenen yöntemin zamanaşımına uğramamış geçmiş vergilendirme dönemlerine de tatbik edilmesini, Vergi Usul Kanununun pişmanlık ve ıslah hükümlerinin uygulanmasının mümkün olması ile anlaşma koşullarının bu dönemlerde de geçerli olması hâlinde, anlaşma kapsamına almak suretiyle sağlayabilir. Bu durumda, imzalanan anlaşma söz konusu hükümlerde yer alan haber verme dilekçesi yerine geçer, beyan ve ödeme işlemleri buna göre tekemmül ettirilir. Anlaşmanın geçmiş vergilendirme dönemlerine uygulanması sebebiyle daha önceden ödenen vergiler ret ve iade edilmez.” cümleleri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Yedinci fıkrasından sonra gelmek üzere aşağıdaki fıkra eklenmiş ve mevcut sekizinci fıkra buna göre teselsül ettirilmiştir.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“(8) Transfer fiyatlandırmasına ilişkin belgelendirme yükümlülüklerinin tam ve zamanında yerine getirilmiş olması kaydıyla, örtülü olarak dağıtılan kazanç nedeniyle zamanında tahakkuk ettirilmemiş veya eksik tahakkuk ettirilmiş vergiler için vergi </w:t>
                  </w:r>
                  <w:proofErr w:type="spellStart"/>
                  <w:r w:rsidRPr="007B553C">
                    <w:rPr>
                      <w:rFonts w:ascii="Times New Roman" w:eastAsia="Times New Roman" w:hAnsi="Times New Roman" w:cs="Times New Roman"/>
                      <w:sz w:val="18"/>
                      <w:szCs w:val="18"/>
                      <w:lang w:eastAsia="tr-TR"/>
                    </w:rPr>
                    <w:t>ziyaı</w:t>
                  </w:r>
                  <w:proofErr w:type="spellEnd"/>
                  <w:r w:rsidRPr="007B553C">
                    <w:rPr>
                      <w:rFonts w:ascii="Times New Roman" w:eastAsia="Times New Roman" w:hAnsi="Times New Roman" w:cs="Times New Roman"/>
                      <w:sz w:val="18"/>
                      <w:szCs w:val="18"/>
                      <w:lang w:eastAsia="tr-TR"/>
                    </w:rPr>
                    <w:t xml:space="preserve"> cezası (Vergi Usul Kanununun 359 uncu maddesinde yazılı fiillerle vergi </w:t>
                  </w:r>
                  <w:proofErr w:type="spellStart"/>
                  <w:r w:rsidRPr="007B553C">
                    <w:rPr>
                      <w:rFonts w:ascii="Times New Roman" w:eastAsia="Times New Roman" w:hAnsi="Times New Roman" w:cs="Times New Roman"/>
                      <w:sz w:val="18"/>
                      <w:szCs w:val="18"/>
                      <w:lang w:eastAsia="tr-TR"/>
                    </w:rPr>
                    <w:t>ziyaına</w:t>
                  </w:r>
                  <w:proofErr w:type="spellEnd"/>
                  <w:r w:rsidRPr="007B553C">
                    <w:rPr>
                      <w:rFonts w:ascii="Times New Roman" w:eastAsia="Times New Roman" w:hAnsi="Times New Roman" w:cs="Times New Roman"/>
                      <w:sz w:val="18"/>
                      <w:szCs w:val="18"/>
                      <w:lang w:eastAsia="tr-TR"/>
                    </w:rPr>
                    <w:t xml:space="preserve"> sebebiyet verilmesi hali hariç) %50 indirimli olarak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Mevcut sekizinci fıkrası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“(9) Bakanlar Kurulu; ikinci fıkrada yer alan oranları, gerçek kişiler, kurumlar, doğrudan veya dolaylı ortaklar itibarıyla ya da ortaklık payının edinim şekline göre topluca veya ayrı ayrı %1’e kadar indirmeye, %25’e kadar çıkarmaya, oran şartını kaldırmaya; beşinci fıkrada yer alan süreyi beş yıla kadar artırmaya, belgelendirme yükümlülükleri ve bu yükümlülükler kapsamına, uluslararası anlaşmalar doğrultusunda, yurt dışında yer alan ilişkili kişilerin faaliyetlerine ilişkin bilgilerin dâhil edilmesi zorunluluğu getirmeye; bu bilgilerin uluslararası anlaşmalar çerçevesinde diğer ülkelerle karşılıklı olarak paylaşılmasına ilişkin usullerle transfer fiyatlandırması ile ilgili diğer usul ve esasları belirlemeye yetkilidir.”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60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28/2/2008</w:t>
                  </w:r>
                  <w:proofErr w:type="gramEnd"/>
                  <w:r w:rsidRPr="007B553C">
                    <w:rPr>
                      <w:rFonts w:ascii="Times New Roman" w:eastAsia="Times New Roman" w:hAnsi="Times New Roman" w:cs="Times New Roman"/>
                      <w:sz w:val="18"/>
                      <w:szCs w:val="18"/>
                      <w:lang w:eastAsia="tr-TR"/>
                    </w:rPr>
                    <w:t xml:space="preserve"> tarihli ve 5746 sayılı Araştırma, Geliştirme ve Tasarım Faaliyetlerinin Desteklenmesi Hakkında Kanunun;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3 üncü maddesinden sonra gelmek üzere aşağıdaki 3/A maddesi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“Diğer teşvik unsurları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 xml:space="preserve">MADDE 3/A – (1) Gelir ve kurumlar vergisi mükelleflerinin, işletmeleri bünyesinde gerçekleştirdikleri münhasıran yeni teknoloji ve bilgi arayışına yönelik araştırma ve geliştirme harcamaları tutarının %100’ü, bu kapsamdaki projelerin Bilim, Sanayi ve Teknoloji Bakanlığı tarafından Ar-Ge ve yenilik projesi olarak değerlendirilmesi şartıyla, 5520 sayılı Kanunun 10 uncu maddesi ve 193 sayılı Kanunun 89 uncu maddesi uyarınca kazancın tespitinde indirim konusu yapılır. </w:t>
                  </w:r>
                  <w:proofErr w:type="gramEnd"/>
                  <w:r w:rsidRPr="007B553C">
                    <w:rPr>
                      <w:rFonts w:ascii="Times New Roman" w:eastAsia="Times New Roman" w:hAnsi="Times New Roman" w:cs="Times New Roman"/>
                      <w:sz w:val="18"/>
                      <w:szCs w:val="18"/>
                      <w:lang w:eastAsia="tr-TR"/>
                    </w:rPr>
                    <w:t xml:space="preserve">Ayrıca bu harcamalar, 213 sayılı Kanuna göre aktifleştirilmek suretiyle </w:t>
                  </w:r>
                  <w:proofErr w:type="gramStart"/>
                  <w:r w:rsidRPr="007B553C">
                    <w:rPr>
                      <w:rFonts w:ascii="Times New Roman" w:eastAsia="Times New Roman" w:hAnsi="Times New Roman" w:cs="Times New Roman"/>
                      <w:sz w:val="18"/>
                      <w:szCs w:val="18"/>
                      <w:lang w:eastAsia="tr-TR"/>
                    </w:rPr>
                    <w:t>amortisman</w:t>
                  </w:r>
                  <w:proofErr w:type="gramEnd"/>
                  <w:r w:rsidRPr="007B553C">
                    <w:rPr>
                      <w:rFonts w:ascii="Times New Roman" w:eastAsia="Times New Roman" w:hAnsi="Times New Roman" w:cs="Times New Roman"/>
                      <w:sz w:val="18"/>
                      <w:szCs w:val="18"/>
                      <w:lang w:eastAsia="tr-TR"/>
                    </w:rPr>
                    <w:t xml:space="preserve"> yoluyla itfa edilir, bir iktisadi kıymet oluşmaması hâlinde ise doğrudan gider yazılır.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Kazancın yetersiz olması nedeniyle ilgili vergilendirme döneminde indirim konusu yapılamayan tutar, sonraki vergilendirme dönemlerine devredilir. Devredilen tutar, takip eden yıllarda 213 sayılı Kanuna göre her yıl belirlenen yeniden değerleme oranında artırılarak dikkate alınır.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Araştırma ve geliştirme faaliyetleri ile doğrudan ilişkili olmayan giderlerden Ar-Ge indirimi hesaplanmaz. Ar-Ge indirimi tutarının hesabında tamamen araştırma ve geliştirme faaliyetlerinde kullanılan </w:t>
                  </w:r>
                  <w:proofErr w:type="gramStart"/>
                  <w:r w:rsidRPr="007B553C">
                    <w:rPr>
                      <w:rFonts w:ascii="Times New Roman" w:eastAsia="Times New Roman" w:hAnsi="Times New Roman" w:cs="Times New Roman"/>
                      <w:sz w:val="18"/>
                      <w:szCs w:val="18"/>
                      <w:lang w:eastAsia="tr-TR"/>
                    </w:rPr>
                    <w:t>amortismana</w:t>
                  </w:r>
                  <w:proofErr w:type="gramEnd"/>
                  <w:r w:rsidRPr="007B553C">
                    <w:rPr>
                      <w:rFonts w:ascii="Times New Roman" w:eastAsia="Times New Roman" w:hAnsi="Times New Roman" w:cs="Times New Roman"/>
                      <w:sz w:val="18"/>
                      <w:szCs w:val="18"/>
                      <w:lang w:eastAsia="tr-TR"/>
                    </w:rPr>
                    <w:t xml:space="preserve"> tabi iktisadi kıymetler için hesaplanan amortismanlar ile başka faaliyetlerde de kullanılan makine ve teçhizat için hesaplanan amortismanların bu kıymetlerin araştırma ve geliştirme faaliyetlerinde kullanıldıkları gün sayısına isabet eden kısmı dikkate alınabilir. Bu madde kapsamında Ar-Ge indiriminden yararlanılacak harcamaların kapsamını ve uygulamadan yararlanılabilmesi için gerekli belgeler ile usulleri belirlemeye Maliye Bakanlığı ile Bilim, Sanayi ve Teknoloji Bakanlığı müştereken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lastRenderedPageBreak/>
                    <w:t>b) 4 üncü maddesinin beşinci fıkrasında yer alan “193 sayılı Kanunun 89 uncu maddesinin birinci fıkrasının (9) ve (13) numaralı bentleri, 5520 sayılı Kanunun 10 uncu maddesinin birinci fıkrasının (a) ve (ğ) bentleri hükümleri ile” ibaresi “193 sayılı Kanunun 89 uncu maddesinin birinci fıkrasının (13) numaralı bendi, 5520 sayılı Kanunun 10 uncu maddesinin birinci fıkrasının (ğ) bendi hükümleri ile” şeklinde değiştirilmiştir.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61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14/12/2009</w:t>
                  </w:r>
                  <w:proofErr w:type="gramEnd"/>
                  <w:r w:rsidRPr="007B553C">
                    <w:rPr>
                      <w:rFonts w:ascii="Times New Roman" w:eastAsia="Times New Roman" w:hAnsi="Times New Roman" w:cs="Times New Roman"/>
                      <w:sz w:val="18"/>
                      <w:szCs w:val="18"/>
                      <w:lang w:eastAsia="tr-TR"/>
                    </w:rPr>
                    <w:t xml:space="preserve"> tarihli ve 5941 sayılı Çek Kanununun 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ikinci fıkrasında yer alan “Türkiye Cumhuriyet Merkez Bankası kayıtlarını,” ibaresi “Risk Merkezi ile adli sicil kayıtlarını ve” şeklinde değiştirilmiş, üçüncü fıkrasına aşağıdaki cümleler eklenmiş, dördüncü fıkrasında yer alan “yaptığı, temsilcisi veya imza” ibaresi “yaptığı veya ticaret siciline tescil edilen” şeklinde değiştirilmiş ve yedinci fıkrasına aşağıdaki bentler eklenmiştir.</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“Muhatap banka; gerçek veya tüzel kişi adına açılması talep olunan çek hesaplarında bunların, sermaye şirketlerinde ayrıca yönetim organında görev yapanlar ile ticaret siciline tescil edilen şirket yetkililerinin çek hesabı açma yasağının bulunmadığı hususunu kontrol ederek, yasağın bulunmadığına ilişkin sorgulama sonucunu muhafaza eder. Bankalar çek hesabı açtıkları kişiler ile çek hesabı sahibi tüzel kişi ise hesap açılış tarihi itibarıyla tüzel kişi tarafından bildirilen işlem yetkililerini </w:t>
                  </w:r>
                  <w:proofErr w:type="gramStart"/>
                  <w:r w:rsidRPr="007B553C">
                    <w:rPr>
                      <w:rFonts w:ascii="Times New Roman" w:eastAsia="Times New Roman" w:hAnsi="Times New Roman" w:cs="Times New Roman"/>
                      <w:sz w:val="18"/>
                      <w:szCs w:val="18"/>
                      <w:lang w:eastAsia="tr-TR"/>
                    </w:rPr>
                    <w:t>13/1/2011</w:t>
                  </w:r>
                  <w:proofErr w:type="gramEnd"/>
                  <w:r w:rsidRPr="007B553C">
                    <w:rPr>
                      <w:rFonts w:ascii="Times New Roman" w:eastAsia="Times New Roman" w:hAnsi="Times New Roman" w:cs="Times New Roman"/>
                      <w:sz w:val="18"/>
                      <w:szCs w:val="18"/>
                      <w:lang w:eastAsia="tr-TR"/>
                    </w:rPr>
                    <w:t xml:space="preserve"> tarihli ve 6102 sayılı Türk Ticaret Kanununun 780 inci maddesinin üçüncü fıkrasında belirtilen sisteme kaydeder.”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 Çek hesabı sahibi gerçek kişi ise Türkiye Cumhuriyeti kimlik numarası; tüzel kişilerde ise varsa Merkezi Sicil Kayıt Sistemi (MERSİS) numarası,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f) Çek hesabı sahibi ile düzenleyenin farklı kişiler olması hâlinde, ayrıca düzenleyenin Türkiye Cumhuriyeti kimlik numarası,”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62 –</w:t>
                  </w:r>
                  <w:r w:rsidRPr="007B553C">
                    <w:rPr>
                      <w:rFonts w:ascii="Times New Roman" w:eastAsia="Times New Roman" w:hAnsi="Times New Roman" w:cs="Times New Roman"/>
                      <w:sz w:val="18"/>
                      <w:szCs w:val="18"/>
                      <w:lang w:eastAsia="tr-TR"/>
                    </w:rPr>
                    <w:t xml:space="preserve"> 5941 sayılı Kanunun 3 üncü maddesinin altıncı fıkrasında yer alan “Cumhuriyet Başsavcılığına talepte” ibaresi “icra mahkemesine şikâyette” şeklinde değiştirilmiş ve maddeye aşağıdaki fıkra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“(10) Lehine </w:t>
                  </w:r>
                  <w:proofErr w:type="spellStart"/>
                  <w:r w:rsidRPr="007B553C">
                    <w:rPr>
                      <w:rFonts w:ascii="Times New Roman" w:eastAsia="Times New Roman" w:hAnsi="Times New Roman" w:cs="Times New Roman"/>
                      <w:sz w:val="18"/>
                      <w:szCs w:val="18"/>
                      <w:lang w:eastAsia="tr-TR"/>
                    </w:rPr>
                    <w:t>karekodlu</w:t>
                  </w:r>
                  <w:proofErr w:type="spellEnd"/>
                  <w:r w:rsidRPr="007B553C">
                    <w:rPr>
                      <w:rFonts w:ascii="Times New Roman" w:eastAsia="Times New Roman" w:hAnsi="Times New Roman" w:cs="Times New Roman"/>
                      <w:sz w:val="18"/>
                      <w:szCs w:val="18"/>
                      <w:lang w:eastAsia="tr-TR"/>
                    </w:rPr>
                    <w:t xml:space="preserve"> çek düzenlenen </w:t>
                  </w:r>
                  <w:proofErr w:type="spellStart"/>
                  <w:r w:rsidRPr="007B553C">
                    <w:rPr>
                      <w:rFonts w:ascii="Times New Roman" w:eastAsia="Times New Roman" w:hAnsi="Times New Roman" w:cs="Times New Roman"/>
                      <w:sz w:val="18"/>
                      <w:szCs w:val="18"/>
                      <w:lang w:eastAsia="tr-TR"/>
                    </w:rPr>
                    <w:t>lehdar</w:t>
                  </w:r>
                  <w:proofErr w:type="spellEnd"/>
                  <w:r w:rsidRPr="007B553C">
                    <w:rPr>
                      <w:rFonts w:ascii="Times New Roman" w:eastAsia="Times New Roman" w:hAnsi="Times New Roman" w:cs="Times New Roman"/>
                      <w:sz w:val="18"/>
                      <w:szCs w:val="18"/>
                      <w:lang w:eastAsia="tr-TR"/>
                    </w:rPr>
                    <w:t xml:space="preserve">, teslim aldığı çeki Türk Ticaret Kanununun 780 inci maddesinin üçüncü fıkrasında belirtilen sisteme kaydeder. </w:t>
                  </w:r>
                  <w:proofErr w:type="spellStart"/>
                  <w:r w:rsidRPr="007B553C">
                    <w:rPr>
                      <w:rFonts w:ascii="Times New Roman" w:eastAsia="Times New Roman" w:hAnsi="Times New Roman" w:cs="Times New Roman"/>
                      <w:sz w:val="18"/>
                      <w:szCs w:val="18"/>
                      <w:lang w:eastAsia="tr-TR"/>
                    </w:rPr>
                    <w:t>Karekodlu</w:t>
                  </w:r>
                  <w:proofErr w:type="spellEnd"/>
                  <w:r w:rsidRPr="007B553C">
                    <w:rPr>
                      <w:rFonts w:ascii="Times New Roman" w:eastAsia="Times New Roman" w:hAnsi="Times New Roman" w:cs="Times New Roman"/>
                      <w:sz w:val="18"/>
                      <w:szCs w:val="18"/>
                      <w:lang w:eastAsia="tr-TR"/>
                    </w:rPr>
                    <w:t xml:space="preserve"> çekin sisteme kaydedildiği tarihten sonra çek düzenleyen tüzel kişinin temsilcilerinde meydana gelen değişiklikler, çek hesabı sahibi tüzel kişinin sorumluluğunu ortadan kaldırmaz.”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b/>
                      <w:bCs/>
                      <w:sz w:val="18"/>
                      <w:szCs w:val="18"/>
                      <w:lang w:eastAsia="tr-TR"/>
                    </w:rPr>
                    <w:t>MADDE 63 –</w:t>
                  </w:r>
                  <w:r w:rsidRPr="007B553C">
                    <w:rPr>
                      <w:rFonts w:ascii="Times New Roman" w:eastAsia="Times New Roman" w:hAnsi="Times New Roman" w:cs="Times New Roman"/>
                      <w:sz w:val="18"/>
                      <w:szCs w:val="18"/>
                      <w:lang w:eastAsia="tr-TR"/>
                    </w:rPr>
                    <w:t xml:space="preserve"> 5941 sayılı Kanunun 5 inci maddesinin madde başlığı “Ceza sorumluluğu, çek düzenleme ve çek hesabı açma yasağı” şeklinde, birinci, sekizinci ve onuncu fıkraları aşağıdaki şekilde değiştirilmiş, ikinci ve dokuzuncu fıkraları aşağıdaki şekilde yeniden düzenlenmiş, üçüncü fıkrasında yer alan “sorumluluk ile idarî yaptırım sorumluluğu” ibaresi “ve cezai sorumluluk” şeklinde değiştirilmiş ve maddeye aşağıdaki fıkra eklenmiştir. </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 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7B553C">
                    <w:rPr>
                      <w:rFonts w:ascii="Times New Roman" w:eastAsia="Times New Roman" w:hAnsi="Times New Roman" w:cs="Times New Roman"/>
                      <w:sz w:val="18"/>
                      <w:szCs w:val="18"/>
                      <w:lang w:eastAsia="tr-TR"/>
                    </w:rPr>
                    <w:t>binbeşyüz</w:t>
                  </w:r>
                  <w:proofErr w:type="spellEnd"/>
                  <w:r w:rsidRPr="007B553C">
                    <w:rPr>
                      <w:rFonts w:ascii="Times New Roman" w:eastAsia="Times New Roman" w:hAnsi="Times New Roman" w:cs="Times New Roman"/>
                      <w:sz w:val="18"/>
                      <w:szCs w:val="18"/>
                      <w:lang w:eastAsia="tr-TR"/>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7B553C">
                    <w:rPr>
                      <w:rFonts w:ascii="Times New Roman" w:eastAsia="Times New Roman" w:hAnsi="Times New Roman" w:cs="Times New Roman"/>
                      <w:sz w:val="18"/>
                      <w:szCs w:val="18"/>
                      <w:lang w:eastAsia="tr-TR"/>
                    </w:rPr>
                    <w:t>9/6/1932</w:t>
                  </w:r>
                  <w:proofErr w:type="gramEnd"/>
                  <w:r w:rsidRPr="007B553C">
                    <w:rPr>
                      <w:rFonts w:ascii="Times New Roman" w:eastAsia="Times New Roman" w:hAnsi="Times New Roman" w:cs="Times New Roman"/>
                      <w:sz w:val="18"/>
                      <w:szCs w:val="18"/>
                      <w:lang w:eastAsia="tr-TR"/>
                    </w:rPr>
                    <w:t xml:space="preserve"> tarihli ve 2004 sayılı İcra ve İflas Kanununun 353 üncü maddesinin birinci fıkrası hükmü uygulanır. Bu suçtan dolayı açılan davalar icra mahkemesinde görülür ve İcra ve İflas Kanununun 347, 349, 350, 351, 352 ve 353 üncü maddelerinde düzenlenen yargılama usulüne ilişkin hükümler uygulanır. Bu davalar çekin tahsil için bankaya ibraz edildiği veya çek hesabının açıldığı banka şubesinin bulunduğu yer ya da hesap sahibinin yahut şikâyetçinin yerleşim yeri mahkemesinde görülür.”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Birinci fıkra hükmüne göre çek karşılığını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 Birinci fıkra uyarınca hakkında çek düzenleme ve çek hesabı açma yasağı kararı verilenler, yasaklılıkları süresince sermaye şirketlerinin yönetim organlarında görev alamazlar. Ancak, hakkında yasaklama kararı verilenlerin mevcut organ üyelikleri görev sürelerinin sonuna kadar devam eder.”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“(8) Çek düzenleme ve çek hesabı açma yasağı kararına ilişkin bilgiler, güvenli elektronik imza ile imzalandıktan sonra, Adalet Bakanlığı Ulusal Yargı Ağı Bilişim Sistemi (UYAP) aracılığıyla MERSİS ile Risk Merkezine elektronik ortamda bildirilir. Hakkında çek hesabı açma yasağı kararı verilen kişiler, Risk Merkezi tarafından bankalara bildirilir. Bu bildirimler ile bankalara yapılacak duyurulara ilişkin esas ve usuller, Adalet Bakanlığının uygun görüşü alınarak Risk Merkezi tarafından belirlenir.”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“(9) Karşılıksız kalan bir çekle ilgili olarak yapılan yargılama neticesinde mahkeme tarafından beraat, ceza verilmesine yer olmadığı, davanın düşmesi veya davanın reddine karar verilmesi hâlinde, aynı kararda, çek düzenleme </w:t>
                  </w:r>
                  <w:r w:rsidRPr="007B553C">
                    <w:rPr>
                      <w:rFonts w:ascii="Times New Roman" w:eastAsia="Times New Roman" w:hAnsi="Times New Roman" w:cs="Times New Roman"/>
                      <w:sz w:val="18"/>
                      <w:szCs w:val="18"/>
                      <w:lang w:eastAsia="tr-TR"/>
                    </w:rPr>
                    <w:lastRenderedPageBreak/>
                    <w:t xml:space="preserve">ve çek hesabı açma yasağının kaldırılmasına karar verilir. Çek düzenleme ve çek hesabı açma yasağının kaldırılmasına ilişkin kararların kesinleşmesi üzerine, bu kararlar, MERSİS ile Risk Merkezine sekizinci fıkradaki usullere göre bildirilir ve ilan olunur.”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“(10) Birinci fıkrada tanımlanan suç nedeniyle, ön ödeme, uzlaşma ve hükmün açıklanmasının geri bırakılmasına ilişkin hükümler uygulanmaz.”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“(11) Birinci fıkra uyarınca verilen adli para cezalarının ödenmemesi durumunda, bu ceza, </w:t>
                  </w:r>
                  <w:proofErr w:type="gramStart"/>
                  <w:r w:rsidRPr="007B553C">
                    <w:rPr>
                      <w:rFonts w:ascii="Times New Roman" w:eastAsia="Times New Roman" w:hAnsi="Times New Roman" w:cs="Times New Roman"/>
                      <w:sz w:val="18"/>
                      <w:szCs w:val="18"/>
                      <w:lang w:eastAsia="tr-TR"/>
                    </w:rPr>
                    <w:t>13/12/2004</w:t>
                  </w:r>
                  <w:proofErr w:type="gramEnd"/>
                  <w:r w:rsidRPr="007B553C">
                    <w:rPr>
                      <w:rFonts w:ascii="Times New Roman" w:eastAsia="Times New Roman" w:hAnsi="Times New Roman" w:cs="Times New Roman"/>
                      <w:sz w:val="18"/>
                      <w:szCs w:val="18"/>
                      <w:lang w:eastAsia="tr-TR"/>
                    </w:rPr>
                    <w:t xml:space="preserve"> tarihli ve 5275 sayılı Ceza ve Güvenlik Tedbirlerinin İnfazı Hakkında Kanunun 106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 üçüncü fıkrasında yer alan kamuya yararlı bir işte çalıştırma kararı verilmeksizin doğrudan hapis cezasına çevrilir.”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64 –</w:t>
                  </w:r>
                  <w:r w:rsidRPr="007B553C">
                    <w:rPr>
                      <w:rFonts w:ascii="Times New Roman" w:eastAsia="Times New Roman" w:hAnsi="Times New Roman" w:cs="Times New Roman"/>
                      <w:sz w:val="18"/>
                      <w:szCs w:val="18"/>
                      <w:lang w:eastAsia="tr-TR"/>
                    </w:rPr>
                    <w:t xml:space="preserve"> 5941 sayılı Kanunun 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 başlığı ile birlikte aşağıdaki şekilde değiştirilmiştir.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“Etkin pişmanlık ve çek düzenleme ve çek hesabı açma yasağının kaldırılması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MADDE 6 – (1) Karşılıksız kalan çek bedelinin, çekin üzerinde yazılı bulunan düzenleme tarihine göre kanunî ibraz tarihinden itibaren işleyecek 3095 sayılı Kanuna göre ticarî işlerde temerrüt faiz oranı üzerinden hesaplanacak faizi ile birlikte tamamen ödeyen kişi hakkında,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Yargılama aşamasında mahkeme tarafından davanın düşmesine,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Mahkûmiyet hükmünün kesinleşmesinden sonra mahkeme tarafından hükmün bütün sonuçlarıyla ortadan kaldırılmasına,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karar</w:t>
                  </w:r>
                  <w:proofErr w:type="gramEnd"/>
                  <w:r w:rsidRPr="007B553C">
                    <w:rPr>
                      <w:rFonts w:ascii="Times New Roman" w:eastAsia="Times New Roman" w:hAnsi="Times New Roman" w:cs="Times New Roman"/>
                      <w:sz w:val="18"/>
                      <w:szCs w:val="18"/>
                      <w:lang w:eastAsia="tr-TR"/>
                    </w:rPr>
                    <w:t xml:space="preserve"> verilir. Çek düzenleme ve çek hesabı açma yasağının kaldırıldığı, MERSİS ile Risk Merkezine 5 inci maddenin sekizinci fıkrasındaki usullere göre bildirilir ve ilan olunur.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Şikâyetten vazgeçme hâlinde de birinci fıkra hükmü uygulanır.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(3) Kişi, mahkûm olduğu cezanın tamamen infaz edildiği tarihten itibaren üç yıl ve her halde yasağın konulduğu tarihten itibaren on yıl geçtikten sonra, hükmü veren mahkemeden çek düzenleme ve çek hesabı açma yasağının kaldırılmasını isteyebilir; mahkemenin vereceği karara itiraz edebilir. Bu itiraz bakımından İcra ve İflas Kanununun 353 üncü maddesinin birinci fıkrası hükmü uygulanır. Çek düzenleme ve çek hesabı açma yasağının kaldırılmasına ilişkin karar kesinleştiğinde, yasağın kaldırıldığı, MERSİS ile Risk Merkezine 5 inci maddenin sekizinci fıkrasındaki usullere göre bildirilir ve ilan olunur.”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65 – </w:t>
                  </w:r>
                  <w:r w:rsidRPr="007B553C">
                    <w:rPr>
                      <w:rFonts w:ascii="Times New Roman" w:eastAsia="Times New Roman" w:hAnsi="Times New Roman" w:cs="Times New Roman"/>
                      <w:sz w:val="18"/>
                      <w:szCs w:val="18"/>
                      <w:lang w:eastAsia="tr-TR"/>
                    </w:rPr>
                    <w:t>5941 sayılı Kanuna aşağıdaki madde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“GEÇİCİ MADDE 4 – (1) Bu maddenin yürürlüğe girmesinden önce verilen çek düzenleme ve çek hesabı açma yasağına ilişkin kayıtlar, bu Kanun gereğince silinmesini gerektiren şartlar oluşuncaya kadar Türkiye Cumhuriyet Merkez Bankasında tutulmaya devam olunur.”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66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13/1/2011</w:t>
                  </w:r>
                  <w:proofErr w:type="gramEnd"/>
                  <w:r w:rsidRPr="007B553C">
                    <w:rPr>
                      <w:rFonts w:ascii="Times New Roman" w:eastAsia="Times New Roman" w:hAnsi="Times New Roman" w:cs="Times New Roman"/>
                      <w:sz w:val="18"/>
                      <w:szCs w:val="18"/>
                      <w:lang w:eastAsia="tr-TR"/>
                    </w:rPr>
                    <w:t xml:space="preserve"> tarihli ve 6102 sayılı Türk Ticaret Kanununun 40 </w:t>
                  </w:r>
                  <w:proofErr w:type="spellStart"/>
                  <w:r w:rsidRPr="007B553C">
                    <w:rPr>
                      <w:rFonts w:ascii="Times New Roman" w:eastAsia="Times New Roman" w:hAnsi="Times New Roman" w:cs="Times New Roman"/>
                      <w:sz w:val="18"/>
                      <w:szCs w:val="18"/>
                      <w:lang w:eastAsia="tr-TR"/>
                    </w:rPr>
                    <w:t>ıncı</w:t>
                  </w:r>
                  <w:proofErr w:type="spellEnd"/>
                  <w:r w:rsidRPr="007B553C">
                    <w:rPr>
                      <w:rFonts w:ascii="Times New Roman" w:eastAsia="Times New Roman" w:hAnsi="Times New Roman" w:cs="Times New Roman"/>
                      <w:sz w:val="18"/>
                      <w:szCs w:val="18"/>
                      <w:lang w:eastAsia="tr-TR"/>
                    </w:rPr>
                    <w:t xml:space="preserve"> maddesinin ikinci fıkrasına aşağıdaki cümle eklenmiştir.</w:t>
                  </w:r>
                </w:p>
                <w:p w:rsidR="007B553C" w:rsidRPr="007B553C" w:rsidRDefault="007B553C" w:rsidP="007B553C">
                  <w:pPr>
                    <w:spacing w:after="0" w:line="240" w:lineRule="exact"/>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“Gerçek kişi tacir ile tüzel kişi tacir adına imza atmaya yetkili kişi, ticaret unvanını ve bunun altına atacağı imzayı, noter onayı şartı aranmaksızın ticaret sicili müdürü yahut yardımcısı huzurunda yazılı beyanda bulunmak suretiyle de verebilir.”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67 –</w:t>
                  </w:r>
                  <w:r w:rsidRPr="007B553C">
                    <w:rPr>
                      <w:rFonts w:ascii="Times New Roman" w:eastAsia="Times New Roman" w:hAnsi="Times New Roman" w:cs="Times New Roman"/>
                      <w:sz w:val="18"/>
                      <w:szCs w:val="18"/>
                      <w:lang w:eastAsia="tr-TR"/>
                    </w:rPr>
                    <w:t xml:space="preserve"> 6102 sayılı Kanunun;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212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kâğıt bedeli alınmaz.” cümlesi,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215 inci maddesinin birinci fıkrasına “Şirket sözleşmesinin ticaret sicili müdürü veya yardımcısı huzurunda imzalanması hâlinde de sureti ticaret sicili müdürlüğü tarafından saklanarak yukarıda öngörülen tescil ve ilan sağlanır.” cümlesi,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335 inci maddesinin birinci fıkrasına “onaylandığı” ibaresinden sonra gelmek üzere “veya ticaret sicili müdürü yahut yardımcısı huzurunda imzaladığı” ibaresi ile aynı fıkranın sonuna “Şirketin kuruluşunda, esas sözleşmeyi ihtiva eden kâğıtlardan değerli kâğıt bedeli alınmaz.” cümlesi,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339 uncu maddesinin birinci fıkrasına “onaylanması” ibaresinden sonra gelmek üzere “veya esas sözleşmenin ticaret sicili müdürü yahut yardımcısı huzurunda imzalanması”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345 inci maddesinin ikinci fıkrasına “noter onayı” ibaresinden sonra gelmek üzere “veya şirket sözleşmesinin ticaret sicili müdürü yahut yardımcısı huzurunda imzalanma”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 566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 birinci fıkrasına “onaylanması” ibaresinden sonra gelmek üzere “veya esas sözleşmenin ticaret sicili müdürü yahut yardımcısı huzurunda imzalanması” ibaresi ile aynı fıkranın sonuna “Şirketin kuruluşunda, esas sözleşmeyi ihtiva eden kâğıtlardan değerli kâğıt bedeli alınmaz.” cümlesi,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f) 575 inci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kâğıt bedeli alınmaz.” cümlesi,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g) 585 inci maddesinin birinci fıkrasına “onaylandığı” ibaresinden sonra gelmek üzere “veya ticaret sicili müdürü yahut yardımcısı huzurunda imzaladığı”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ğ) 587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birinci fıkrasına “onaylanmasını” ibaresinden sonra gelmek üzere “veya şirket sözleşmesinin ticaret sicili müdürü yahut yardımcısı huzurunda imzalandığı tarihi”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lastRenderedPageBreak/>
                    <w:t>eklenmiştir</w:t>
                  </w:r>
                  <w:proofErr w:type="gramEnd"/>
                  <w:r w:rsidRPr="007B553C">
                    <w:rPr>
                      <w:rFonts w:ascii="Times New Roman" w:eastAsia="Times New Roman" w:hAnsi="Times New Roman" w:cs="Times New Roman"/>
                      <w:sz w:val="18"/>
                      <w:szCs w:val="18"/>
                      <w:lang w:eastAsia="tr-TR"/>
                    </w:rPr>
                    <w:t xml:space="preserve">.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68 –</w:t>
                  </w:r>
                  <w:r w:rsidRPr="007B553C">
                    <w:rPr>
                      <w:rFonts w:ascii="Times New Roman" w:eastAsia="Times New Roman" w:hAnsi="Times New Roman" w:cs="Times New Roman"/>
                      <w:sz w:val="18"/>
                      <w:szCs w:val="18"/>
                      <w:lang w:eastAsia="tr-TR"/>
                    </w:rPr>
                    <w:t xml:space="preserve"> 6102 sayılı Kanunun;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184 üncü maddesinin birinci fıkrasında yer alan “ve ayni sermaye konulmasına” ibaresi “, ayni sermaye konulmasına ve kurucuların şirket sözleşmesini imzalamalarına” şeklinde,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189 uncu maddesinin birinci fıkrasında yer alan “tür değiştirme planını” ibaresi “tür değiştirme planı ile yeni türün şirket sözleşmesini” şeklinde,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543 üncü maddesinin ikinci fıkrasında yer alan “bir yıl” ibareleri “altı ay” şeklinde,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değiştirilmiştir</w:t>
                  </w:r>
                  <w:proofErr w:type="gramEnd"/>
                  <w:r w:rsidRPr="007B553C">
                    <w:rPr>
                      <w:rFonts w:ascii="Times New Roman" w:eastAsia="Times New Roman" w:hAnsi="Times New Roman" w:cs="Times New Roman"/>
                      <w:sz w:val="18"/>
                      <w:szCs w:val="18"/>
                      <w:lang w:eastAsia="tr-TR"/>
                    </w:rPr>
                    <w:t xml:space="preserve">.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69 –</w:t>
                  </w:r>
                  <w:r w:rsidRPr="007B553C">
                    <w:rPr>
                      <w:rFonts w:ascii="Times New Roman" w:eastAsia="Times New Roman" w:hAnsi="Times New Roman" w:cs="Times New Roman"/>
                      <w:sz w:val="18"/>
                      <w:szCs w:val="18"/>
                      <w:lang w:eastAsia="tr-TR"/>
                    </w:rPr>
                    <w:t xml:space="preserve"> 6102 sayılı Kanunun 545 inci maddesine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“(2) Bu Kanun hükümlerine göre tasfiye olunan şirketlerde, 2004 sayılı Kanunun 44 üncü ve 337/a maddesi hükümleri uygulanmaz.”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70 –</w:t>
                  </w:r>
                  <w:r w:rsidRPr="007B553C">
                    <w:rPr>
                      <w:rFonts w:ascii="Times New Roman" w:eastAsia="Times New Roman" w:hAnsi="Times New Roman" w:cs="Times New Roman"/>
                      <w:sz w:val="18"/>
                      <w:szCs w:val="18"/>
                      <w:lang w:eastAsia="tr-TR"/>
                    </w:rPr>
                    <w:t xml:space="preserve"> 6102 sayılı Kanunun 780 inci maddesinin birinci fıkrasına aşağıdaki bentler ve maddeye aşağıdaki fıkralar eklenmiştir.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“g) Banka tarafından verilen seri numarasını,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h) </w:t>
                  </w:r>
                  <w:proofErr w:type="spellStart"/>
                  <w:r w:rsidRPr="007B553C">
                    <w:rPr>
                      <w:rFonts w:ascii="Times New Roman" w:eastAsia="Times New Roman" w:hAnsi="Times New Roman" w:cs="Times New Roman"/>
                      <w:sz w:val="18"/>
                      <w:szCs w:val="18"/>
                      <w:lang w:eastAsia="tr-TR"/>
                    </w:rPr>
                    <w:t>Karekodu</w:t>
                  </w:r>
                  <w:proofErr w:type="spellEnd"/>
                  <w:r w:rsidRPr="007B553C">
                    <w:rPr>
                      <w:rFonts w:ascii="Times New Roman" w:eastAsia="Times New Roman" w:hAnsi="Times New Roman" w:cs="Times New Roman"/>
                      <w:sz w:val="18"/>
                      <w:szCs w:val="18"/>
                      <w:lang w:eastAsia="tr-TR"/>
                    </w:rPr>
                    <w:t>,”</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“(2) Çek alacaklıları, ellerinde bulunan çek ile çek hesabı sahibine ve bu çeki düzenleyenlere ilişkin verilere </w:t>
                  </w:r>
                  <w:proofErr w:type="spellStart"/>
                  <w:r w:rsidRPr="007B553C">
                    <w:rPr>
                      <w:rFonts w:ascii="Times New Roman" w:eastAsia="Times New Roman" w:hAnsi="Times New Roman" w:cs="Times New Roman"/>
                      <w:sz w:val="18"/>
                      <w:szCs w:val="18"/>
                      <w:lang w:eastAsia="tr-TR"/>
                    </w:rPr>
                    <w:t>karekod</w:t>
                  </w:r>
                  <w:proofErr w:type="spellEnd"/>
                  <w:r w:rsidRPr="007B553C">
                    <w:rPr>
                      <w:rFonts w:ascii="Times New Roman" w:eastAsia="Times New Roman" w:hAnsi="Times New Roman" w:cs="Times New Roman"/>
                      <w:sz w:val="18"/>
                      <w:szCs w:val="18"/>
                      <w:lang w:eastAsia="tr-TR"/>
                    </w:rPr>
                    <w:t xml:space="preserve"> aracılığıyla erişim sağlayabilir. </w:t>
                  </w:r>
                  <w:proofErr w:type="spellStart"/>
                  <w:r w:rsidRPr="007B553C">
                    <w:rPr>
                      <w:rFonts w:ascii="Times New Roman" w:eastAsia="Times New Roman" w:hAnsi="Times New Roman" w:cs="Times New Roman"/>
                      <w:sz w:val="18"/>
                      <w:szCs w:val="18"/>
                      <w:lang w:eastAsia="tr-TR"/>
                    </w:rPr>
                    <w:t>Karekod</w:t>
                  </w:r>
                  <w:proofErr w:type="spellEnd"/>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ile;</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a) Çek hesabı sahibinin adı, soyadı veya ticaret unvanı,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b) Çek hesabı sahibinin tacir olması hâlinde, ticaret siciline tescil edilen yetkililerinin adı, soyadı veya ticaret unvanı,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c) Çek hesabı sahibinin, çek hesabı bulunan toplam banka sayısı,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d) Çek hesabı sahibine ait bankalara ibraz edilmemiş çek adedi ve tutarı,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e) Düzenlenerek bankalara teslim edilen çeklerin adedi ve tutarı,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f) Son beş yıl içerisinde ibrazında ödenen çeklerin adedi ve tutarı,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g) İbraz edilen ilk çekin ibraz tarihi,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h) İbraz edilen son çekin ibraz tarihi,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ı) İbrazında ödenen son çekin ibraz tarihi,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i) Son beş yılda “karşılıksızdır” işlemi gören ve halen ödenmemiş çeklerin adedi ve tutarları,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j) Son beş yılda “karşılıksızdır” işlemi gören ve sonradan ödenen çeklerin adedi ve tutarı,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k) Son beş yılda “karşılıksızdır” işlemi gören son çekin ibraz tarihi,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l) Çek hesabı sahibi hakkında çek hesabı açma yasağı bulunup bulunmadığı, varsa yasaklama kararının tarihi,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m) Her bir çek yaprağı ile ilgili olarak tedbir kaydı olup olmadığı,</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n) Çek hesabı sahibi tacirse, iflasına karar verilip verilmediği, iflasına karar verilmişse kararın tarihi,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çek</w:t>
                  </w:r>
                  <w:proofErr w:type="gramEnd"/>
                  <w:r w:rsidRPr="007B553C">
                    <w:rPr>
                      <w:rFonts w:ascii="Times New Roman" w:eastAsia="Times New Roman" w:hAnsi="Times New Roman" w:cs="Times New Roman"/>
                      <w:sz w:val="18"/>
                      <w:szCs w:val="18"/>
                      <w:lang w:eastAsia="tr-TR"/>
                    </w:rPr>
                    <w:t xml:space="preserve"> hesabı sahibi ya da cirantanın rızası aranmaksızın üçüncü kişilerin erişimine sunulur.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İkinci fıkrada belirtilen verilere ulaşılmasını sağlayacak </w:t>
                  </w:r>
                  <w:proofErr w:type="spellStart"/>
                  <w:r w:rsidRPr="007B553C">
                    <w:rPr>
                      <w:rFonts w:ascii="Times New Roman" w:eastAsia="Times New Roman" w:hAnsi="Times New Roman" w:cs="Times New Roman"/>
                      <w:sz w:val="18"/>
                      <w:szCs w:val="18"/>
                      <w:lang w:eastAsia="tr-TR"/>
                    </w:rPr>
                    <w:t>karekod</w:t>
                  </w:r>
                  <w:proofErr w:type="spellEnd"/>
                  <w:r w:rsidRPr="007B553C">
                    <w:rPr>
                      <w:rFonts w:ascii="Times New Roman" w:eastAsia="Times New Roman" w:hAnsi="Times New Roman" w:cs="Times New Roman"/>
                      <w:sz w:val="18"/>
                      <w:szCs w:val="18"/>
                      <w:lang w:eastAsia="tr-TR"/>
                    </w:rPr>
                    <w:t xml:space="preserve"> okutma ve bilgi paylaşım sistemi 5411 sayılı Kanunun ek 1 inci madde hükmü uyarınca kurulan Türkiye Bankalar Birliği Risk Merkezi tarafından oluşturulur. Risk Merkezi sistemdeki verileri, 5411 sayılı Kanunun ek 1 inci maddesinin on birinci fıkrası uyarınca bilgi alışverişini gerçekleştirdiği şirket ile paylaşmaya yetkilidir. Bu yetki kullanıldığı takdirde sistem bilgilerin paylaşıldığı şirket nezdinde kurulabilir.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 Çekte yer alacak MERSİS numarası ile </w:t>
                  </w:r>
                  <w:proofErr w:type="spellStart"/>
                  <w:r w:rsidRPr="007B553C">
                    <w:rPr>
                      <w:rFonts w:ascii="Times New Roman" w:eastAsia="Times New Roman" w:hAnsi="Times New Roman" w:cs="Times New Roman"/>
                      <w:sz w:val="18"/>
                      <w:szCs w:val="18"/>
                      <w:lang w:eastAsia="tr-TR"/>
                    </w:rPr>
                    <w:t>karekodun</w:t>
                  </w:r>
                  <w:proofErr w:type="spellEnd"/>
                  <w:r w:rsidRPr="007B553C">
                    <w:rPr>
                      <w:rFonts w:ascii="Times New Roman" w:eastAsia="Times New Roman" w:hAnsi="Times New Roman" w:cs="Times New Roman"/>
                      <w:sz w:val="18"/>
                      <w:szCs w:val="18"/>
                      <w:lang w:eastAsia="tr-TR"/>
                    </w:rPr>
                    <w:t xml:space="preserve"> tanım ve içerikleri ile bu maddenin uygulanmasına ilişkin usul ve esaslar Gümrük ve Ticaret Bakanlığı ile Hazine Müsteşarlığının müştereken çıkaracağı tebliğle belirlenir.”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71 –</w:t>
                  </w:r>
                  <w:r w:rsidRPr="007B553C">
                    <w:rPr>
                      <w:rFonts w:ascii="Times New Roman" w:eastAsia="Times New Roman" w:hAnsi="Times New Roman" w:cs="Times New Roman"/>
                      <w:sz w:val="18"/>
                      <w:szCs w:val="18"/>
                      <w:lang w:eastAsia="tr-TR"/>
                    </w:rPr>
                    <w:t xml:space="preserve"> 6102 sayılı Kanunun 781 inci maddesinin birinci fıkrasında yer alan “ikinci ve üçüncü” ibaresi “ikinci, üçüncü ve dördüncü” şeklinde değiştirilmiş ve maddeye aşağıdaki fıkra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“(4) Yabancı banka tarafından bastırılan çeklerde, 780 inci maddenin birinci fıkrasının (g) bendinde belirtilen banka tarafından verilen seri numarası ve/veya (h) bendinde belirtilen </w:t>
                  </w:r>
                  <w:proofErr w:type="spellStart"/>
                  <w:r w:rsidRPr="007B553C">
                    <w:rPr>
                      <w:rFonts w:ascii="Times New Roman" w:eastAsia="Times New Roman" w:hAnsi="Times New Roman" w:cs="Times New Roman"/>
                      <w:sz w:val="18"/>
                      <w:szCs w:val="18"/>
                      <w:lang w:eastAsia="tr-TR"/>
                    </w:rPr>
                    <w:t>karekodun</w:t>
                  </w:r>
                  <w:proofErr w:type="spellEnd"/>
                  <w:r w:rsidRPr="007B553C">
                    <w:rPr>
                      <w:rFonts w:ascii="Times New Roman" w:eastAsia="Times New Roman" w:hAnsi="Times New Roman" w:cs="Times New Roman"/>
                      <w:sz w:val="18"/>
                      <w:szCs w:val="18"/>
                      <w:lang w:eastAsia="tr-TR"/>
                    </w:rPr>
                    <w:t xml:space="preserve"> bulunmaması senedin çek olarak geçerliliğini etkilemez.”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72 –</w:t>
                  </w:r>
                  <w:r w:rsidRPr="007B553C">
                    <w:rPr>
                      <w:rFonts w:ascii="Times New Roman" w:eastAsia="Times New Roman" w:hAnsi="Times New Roman" w:cs="Times New Roman"/>
                      <w:sz w:val="18"/>
                      <w:szCs w:val="18"/>
                      <w:lang w:eastAsia="tr-TR"/>
                    </w:rPr>
                    <w:t xml:space="preserve"> 6102 sayılı Kanuna aşağıdaki geçici madde eklenmiştir.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“GEÇİCİ MADDE 11 – (1) </w:t>
                  </w:r>
                  <w:proofErr w:type="gramStart"/>
                  <w:r w:rsidRPr="007B553C">
                    <w:rPr>
                      <w:rFonts w:ascii="Times New Roman" w:eastAsia="Times New Roman" w:hAnsi="Times New Roman" w:cs="Times New Roman"/>
                      <w:sz w:val="18"/>
                      <w:szCs w:val="18"/>
                      <w:lang w:eastAsia="tr-TR"/>
                    </w:rPr>
                    <w:t>31/12/2016</w:t>
                  </w:r>
                  <w:proofErr w:type="gramEnd"/>
                  <w:r w:rsidRPr="007B553C">
                    <w:rPr>
                      <w:rFonts w:ascii="Times New Roman" w:eastAsia="Times New Roman" w:hAnsi="Times New Roman" w:cs="Times New Roman"/>
                      <w:sz w:val="18"/>
                      <w:szCs w:val="18"/>
                      <w:lang w:eastAsia="tr-TR"/>
                    </w:rPr>
                    <w:t xml:space="preserve"> tarihinden sonra bankalarca çek hesabı sahiplerine 780 inci maddeye bu Kanunla eklenen hüküm gereğince bulunması gereken </w:t>
                  </w:r>
                  <w:proofErr w:type="spellStart"/>
                  <w:r w:rsidRPr="007B553C">
                    <w:rPr>
                      <w:rFonts w:ascii="Times New Roman" w:eastAsia="Times New Roman" w:hAnsi="Times New Roman" w:cs="Times New Roman"/>
                      <w:sz w:val="18"/>
                      <w:szCs w:val="18"/>
                      <w:lang w:eastAsia="tr-TR"/>
                    </w:rPr>
                    <w:t>karekod</w:t>
                  </w:r>
                  <w:proofErr w:type="spellEnd"/>
                  <w:r w:rsidRPr="007B553C">
                    <w:rPr>
                      <w:rFonts w:ascii="Times New Roman" w:eastAsia="Times New Roman" w:hAnsi="Times New Roman" w:cs="Times New Roman"/>
                      <w:sz w:val="18"/>
                      <w:szCs w:val="18"/>
                      <w:lang w:eastAsia="tr-TR"/>
                    </w:rPr>
                    <w:t xml:space="preserve"> ve seri numarası unsurlarını içermeyen çek yaprağı verilemez. </w:t>
                  </w:r>
                  <w:proofErr w:type="gramStart"/>
                  <w:r w:rsidRPr="007B553C">
                    <w:rPr>
                      <w:rFonts w:ascii="Times New Roman" w:eastAsia="Times New Roman" w:hAnsi="Times New Roman" w:cs="Times New Roman"/>
                      <w:sz w:val="18"/>
                      <w:szCs w:val="18"/>
                      <w:lang w:eastAsia="tr-TR"/>
                    </w:rPr>
                    <w:t>31/12/2016</w:t>
                  </w:r>
                  <w:proofErr w:type="gramEnd"/>
                  <w:r w:rsidRPr="007B553C">
                    <w:rPr>
                      <w:rFonts w:ascii="Times New Roman" w:eastAsia="Times New Roman" w:hAnsi="Times New Roman" w:cs="Times New Roman"/>
                      <w:sz w:val="18"/>
                      <w:szCs w:val="18"/>
                      <w:lang w:eastAsia="tr-TR"/>
                    </w:rPr>
                    <w:t xml:space="preserve"> tarihinden önce basılan çeklerde bu unsurlar aranmaz.”</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MADDE 73 –</w:t>
                  </w:r>
                  <w:r w:rsidRPr="007B553C">
                    <w:rPr>
                      <w:rFonts w:ascii="Times New Roman" w:eastAsia="Times New Roman" w:hAnsi="Times New Roman" w:cs="Times New Roman"/>
                      <w:sz w:val="18"/>
                      <w:szCs w:val="18"/>
                      <w:lang w:eastAsia="tr-TR"/>
                    </w:rPr>
                    <w:t xml:space="preserve"> 6102 sayılı Kanunun;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336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 birinci fıkrasında yer alan “kurucular beyanı”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457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ikinci fıkrasının (a) bendinde yer alan “ve 349 uncu maddede yer alan hususların somut olayda mevcut bulunması hâlinde bunlara ilişkin açıklamalar” ibaresi,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c) 349 uncu maddesi, 562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beşinci fıkrasının (a) bendi ve 586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 ikinci fıkrasının (b) bendi,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yürürlükten</w:t>
                  </w:r>
                  <w:proofErr w:type="gramEnd"/>
                  <w:r w:rsidRPr="007B553C">
                    <w:rPr>
                      <w:rFonts w:ascii="Times New Roman" w:eastAsia="Times New Roman" w:hAnsi="Times New Roman" w:cs="Times New Roman"/>
                      <w:sz w:val="18"/>
                      <w:szCs w:val="18"/>
                      <w:lang w:eastAsia="tr-TR"/>
                    </w:rPr>
                    <w:t xml:space="preserve"> kaldırılmıştır.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lastRenderedPageBreak/>
                    <w:t>MADDE 74 –</w:t>
                  </w:r>
                  <w:r w:rsidRPr="007B553C">
                    <w:rPr>
                      <w:rFonts w:ascii="Times New Roman" w:eastAsia="Times New Roman" w:hAnsi="Times New Roman" w:cs="Times New Roman"/>
                      <w:sz w:val="18"/>
                      <w:szCs w:val="18"/>
                      <w:lang w:eastAsia="tr-TR"/>
                    </w:rPr>
                    <w:t xml:space="preserve"> </w:t>
                  </w:r>
                  <w:proofErr w:type="gramStart"/>
                  <w:r w:rsidRPr="007B553C">
                    <w:rPr>
                      <w:rFonts w:ascii="Times New Roman" w:eastAsia="Times New Roman" w:hAnsi="Times New Roman" w:cs="Times New Roman"/>
                      <w:sz w:val="18"/>
                      <w:szCs w:val="18"/>
                      <w:lang w:eastAsia="tr-TR"/>
                    </w:rPr>
                    <w:t>21/11/2012</w:t>
                  </w:r>
                  <w:proofErr w:type="gramEnd"/>
                  <w:r w:rsidRPr="007B553C">
                    <w:rPr>
                      <w:rFonts w:ascii="Times New Roman" w:eastAsia="Times New Roman" w:hAnsi="Times New Roman" w:cs="Times New Roman"/>
                      <w:sz w:val="18"/>
                      <w:szCs w:val="18"/>
                      <w:lang w:eastAsia="tr-TR"/>
                    </w:rPr>
                    <w:t xml:space="preserve"> tarihli ve 6361 sayılı Finansal Kiralama, </w:t>
                  </w:r>
                  <w:proofErr w:type="spellStart"/>
                  <w:r w:rsidRPr="007B553C">
                    <w:rPr>
                      <w:rFonts w:ascii="Times New Roman" w:eastAsia="Times New Roman" w:hAnsi="Times New Roman" w:cs="Times New Roman"/>
                      <w:sz w:val="18"/>
                      <w:szCs w:val="18"/>
                      <w:lang w:eastAsia="tr-TR"/>
                    </w:rPr>
                    <w:t>Faktoring</w:t>
                  </w:r>
                  <w:proofErr w:type="spellEnd"/>
                  <w:r w:rsidRPr="007B553C">
                    <w:rPr>
                      <w:rFonts w:ascii="Times New Roman" w:eastAsia="Times New Roman" w:hAnsi="Times New Roman" w:cs="Times New Roman"/>
                      <w:sz w:val="18"/>
                      <w:szCs w:val="18"/>
                      <w:lang w:eastAsia="tr-TR"/>
                    </w:rPr>
                    <w:t xml:space="preserve"> ve Finansman Şirketleri Kanununun 37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birinci fıkrası aşağıdaki şekilde değiştirilmiştir.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“(1) Finansal kiralama sözleşmeleri, bu sözleşmelerin devrine ve tadiline ilişkin kâğıtlar, finansal kiralama konusu malların teminine ilişkin kiralayan ve satıcı arasında düzenlenen sözleşmeler ile bunların teminatı amacıyla düzenlenen kâğıtlar damga vergisinden, bu kâğıtlarla ilgili yapılacak işlemler (finansal kiralama konusu gayrimenkullerin kiralayanlar tarafından devir alınmasına ilişkin tapu işlemleri hariç) harçtan müstesnadır.”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Eski yıllara ait teminat mektuplarının tasfiyesi</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b/>
                      <w:bCs/>
                      <w:sz w:val="18"/>
                      <w:szCs w:val="18"/>
                      <w:lang w:eastAsia="tr-TR"/>
                    </w:rPr>
                    <w:t xml:space="preserve">MADDE 75 – </w:t>
                  </w:r>
                  <w:r w:rsidRPr="007B553C">
                    <w:rPr>
                      <w:rFonts w:ascii="Times New Roman" w:eastAsia="Times New Roman" w:hAnsi="Times New Roman" w:cs="Times New Roman"/>
                      <w:sz w:val="18"/>
                      <w:szCs w:val="18"/>
                      <w:lang w:eastAsia="tr-TR"/>
                    </w:rPr>
                    <w:t>(1) Genel bütçe kapsamındaki kamu idareleri ve özel bütçeli idareler tarafından ilgili mevzuatı gereğince alınmış olup, düzenlenme tarihi itibarıyla on yılı geçen ve çeşitli nedenlerle iadesi sağlanamayan veya gelir kaydedilemeyen 500 Türk lirası ve altındaki teminat mektuplarından bu maddenin yürürlüğe girdiği tarih itibarıyla uyuşmazlığa konu edilmeyenler muhasebe birimince kayıtlarından çıkarılarak ilgili bankalara iade edilir.</w:t>
                  </w:r>
                  <w:proofErr w:type="gramEnd"/>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(2) Birinci fıkrada belirtilen tutar, her takvim yılı başından geçerli olmak üzere, o yıl için Maliye Bakanlığınca tespit ve ilan olunan yeniden değerleme oranında artırılır. Bu suretle bulunan tutarın hesabında 1 Türk lirasının küsuru dikkate alınmaz.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(3) Teminat mektuplarının kayıtlardan çıkarılmasına ve iadesine ilişkin usul ve esasları belirlemeye Maliye Bakanlığı yetkilidir.</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GEÇİCİ MADDE 1 –</w:t>
                  </w:r>
                  <w:r w:rsidRPr="007B553C">
                    <w:rPr>
                      <w:rFonts w:ascii="Times New Roman" w:eastAsia="Times New Roman" w:hAnsi="Times New Roman" w:cs="Times New Roman"/>
                      <w:sz w:val="18"/>
                      <w:szCs w:val="18"/>
                      <w:lang w:eastAsia="tr-TR"/>
                    </w:rPr>
                    <w:t xml:space="preserve"> (1) </w:t>
                  </w:r>
                  <w:proofErr w:type="gramStart"/>
                  <w:r w:rsidRPr="007B553C">
                    <w:rPr>
                      <w:rFonts w:ascii="Times New Roman" w:eastAsia="Times New Roman" w:hAnsi="Times New Roman" w:cs="Times New Roman"/>
                      <w:sz w:val="18"/>
                      <w:szCs w:val="18"/>
                      <w:lang w:eastAsia="tr-TR"/>
                    </w:rPr>
                    <w:t>28/6/2001</w:t>
                  </w:r>
                  <w:proofErr w:type="gramEnd"/>
                  <w:r w:rsidRPr="007B553C">
                    <w:rPr>
                      <w:rFonts w:ascii="Times New Roman" w:eastAsia="Times New Roman" w:hAnsi="Times New Roman" w:cs="Times New Roman"/>
                      <w:sz w:val="18"/>
                      <w:szCs w:val="18"/>
                      <w:lang w:eastAsia="tr-TR"/>
                    </w:rPr>
                    <w:t xml:space="preserve"> tarihli ve 4697 sayılı Bazı Vergi Kanunlarında Değişiklik Yapılmasına Dair Kanunun geçici 1 inci maddesinin uygulamasında, 193 sayılı Kanunun 23 üncü maddesinin birinci fıkrasının (11) numaralı ve 25 inci maddesinin birinci fıkrasının (3) numaralı bentlerinin parantez içi hükmünde yer alan istisna tutarının hesaplanmasında 30 yıldan aşağı olmamak üzere prim yatırılan süreler dikkate alınır.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(2) 193 sayılı Kanunun 22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maddesinde bu Kanunla yapılan değişikliklerin yürürlük tarihinden önce akdedilmiş tek primli yıllık gelir sigortası sözleşmelerine ilişkin olarak yapılan ödemeler bakımından, 193 sayılı Kanunun 22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maddesinde bu Kanunla değişiklik yapılmadan önceki hükümler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(3) 5520 sayılı Kanunun 5/B maddesinde bu Kanunla yapılan değişikliklerin yürürlük tarihinden önce, anılan madde kapsamında değerleme raporu düzenlenmesi amacıyla Maliye Bakanlığına başvuran mükelleflerin bu başvurularına ilişkin patent veya faydalı model belgelerine konu buluşlarından </w:t>
                  </w:r>
                  <w:proofErr w:type="gramStart"/>
                  <w:r w:rsidRPr="007B553C">
                    <w:rPr>
                      <w:rFonts w:ascii="Times New Roman" w:eastAsia="Times New Roman" w:hAnsi="Times New Roman" w:cs="Times New Roman"/>
                      <w:sz w:val="18"/>
                      <w:szCs w:val="18"/>
                      <w:lang w:eastAsia="tr-TR"/>
                    </w:rPr>
                    <w:t>1/1/2015</w:t>
                  </w:r>
                  <w:proofErr w:type="gramEnd"/>
                  <w:r w:rsidRPr="007B553C">
                    <w:rPr>
                      <w:rFonts w:ascii="Times New Roman" w:eastAsia="Times New Roman" w:hAnsi="Times New Roman" w:cs="Times New Roman"/>
                      <w:sz w:val="18"/>
                      <w:szCs w:val="18"/>
                      <w:lang w:eastAsia="tr-TR"/>
                    </w:rPr>
                    <w:t xml:space="preserve"> tarihinden itibaren elde ettikleri kazançları hakkında, 5520 sayılı Kanunun 5/B maddesinin bu Kanunla yapılan değişiklik sonrası hükümleri uygulanır. </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b/>
                      <w:bCs/>
                      <w:sz w:val="18"/>
                      <w:szCs w:val="18"/>
                      <w:lang w:eastAsia="tr-TR"/>
                    </w:rPr>
                    <w:t xml:space="preserve">MADDE 76 – </w:t>
                  </w:r>
                  <w:r w:rsidRPr="007B553C">
                    <w:rPr>
                      <w:rFonts w:ascii="Times New Roman" w:eastAsia="Times New Roman" w:hAnsi="Times New Roman" w:cs="Times New Roman"/>
                      <w:sz w:val="18"/>
                      <w:szCs w:val="18"/>
                      <w:lang w:eastAsia="tr-TR"/>
                    </w:rPr>
                    <w:t>Bu Kanunun;</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a) 12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 yayımını izleyen ayın başında,</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b) 13 üncü, 39 uncu ve 40 </w:t>
                  </w:r>
                  <w:proofErr w:type="spellStart"/>
                  <w:r w:rsidRPr="007B553C">
                    <w:rPr>
                      <w:rFonts w:ascii="Times New Roman" w:eastAsia="Times New Roman" w:hAnsi="Times New Roman" w:cs="Times New Roman"/>
                      <w:sz w:val="18"/>
                      <w:szCs w:val="18"/>
                      <w:lang w:eastAsia="tr-TR"/>
                    </w:rPr>
                    <w:t>ıncı</w:t>
                  </w:r>
                  <w:proofErr w:type="spellEnd"/>
                  <w:r w:rsidRPr="007B553C">
                    <w:rPr>
                      <w:rFonts w:ascii="Times New Roman" w:eastAsia="Times New Roman" w:hAnsi="Times New Roman" w:cs="Times New Roman"/>
                      <w:sz w:val="18"/>
                      <w:szCs w:val="18"/>
                      <w:lang w:eastAsia="tr-TR"/>
                    </w:rPr>
                    <w:t xml:space="preserve"> maddeleri </w:t>
                  </w:r>
                  <w:proofErr w:type="gramStart"/>
                  <w:r w:rsidRPr="007B553C">
                    <w:rPr>
                      <w:rFonts w:ascii="Times New Roman" w:eastAsia="Times New Roman" w:hAnsi="Times New Roman" w:cs="Times New Roman"/>
                      <w:sz w:val="18"/>
                      <w:szCs w:val="18"/>
                      <w:lang w:eastAsia="tr-TR"/>
                    </w:rPr>
                    <w:t>1/1/2017</w:t>
                  </w:r>
                  <w:proofErr w:type="gramEnd"/>
                  <w:r w:rsidRPr="007B553C">
                    <w:rPr>
                      <w:rFonts w:ascii="Times New Roman" w:eastAsia="Times New Roman" w:hAnsi="Times New Roman" w:cs="Times New Roman"/>
                      <w:sz w:val="18"/>
                      <w:szCs w:val="18"/>
                      <w:lang w:eastAsia="tr-TR"/>
                    </w:rPr>
                    <w:t xml:space="preserve">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c) 27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maddesiyle 488 sayılı Kanunun değiştirilen ek 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maddesinin (2) numaralı fıkrasının (n) ve (o) bendi hükümleri, bu Kanunun yayımı tarihinden sonra yapılan proje ve işlere uygulanmak üzere yayımı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ç) 35 inci maddesiyle 492 sayılı Kanunun değiştirilen ek 1 inci maddesinin (2) numaralı fıkrasının (n) ve (o) bendi hükümleri, bu Kanunun yayımı tarihinden sonra yapılan proje ve işlere uygulanmak üzere yayımı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d) 43 üncü maddesinin birinci fıkrasının (ç) bendiyle yapılan düzenlemenin birinci paragrafı ile 56 </w:t>
                  </w:r>
                  <w:proofErr w:type="spellStart"/>
                  <w:r w:rsidRPr="007B553C">
                    <w:rPr>
                      <w:rFonts w:ascii="Times New Roman" w:eastAsia="Times New Roman" w:hAnsi="Times New Roman" w:cs="Times New Roman"/>
                      <w:sz w:val="18"/>
                      <w:szCs w:val="18"/>
                      <w:lang w:eastAsia="tr-TR"/>
                    </w:rPr>
                    <w:t>ncı</w:t>
                  </w:r>
                  <w:proofErr w:type="spellEnd"/>
                  <w:r w:rsidRPr="007B553C">
                    <w:rPr>
                      <w:rFonts w:ascii="Times New Roman" w:eastAsia="Times New Roman" w:hAnsi="Times New Roman" w:cs="Times New Roman"/>
                      <w:sz w:val="18"/>
                      <w:szCs w:val="18"/>
                      <w:lang w:eastAsia="tr-TR"/>
                    </w:rPr>
                    <w:t xml:space="preserve"> maddesinin birinci fıkrasının (b) bendinin birinci alt bendi </w:t>
                  </w:r>
                  <w:proofErr w:type="gramStart"/>
                  <w:r w:rsidRPr="007B553C">
                    <w:rPr>
                      <w:rFonts w:ascii="Times New Roman" w:eastAsia="Times New Roman" w:hAnsi="Times New Roman" w:cs="Times New Roman"/>
                      <w:sz w:val="18"/>
                      <w:szCs w:val="18"/>
                      <w:lang w:eastAsia="tr-TR"/>
                    </w:rPr>
                    <w:t>2/8/2013</w:t>
                  </w:r>
                  <w:proofErr w:type="gramEnd"/>
                  <w:r w:rsidRPr="007B553C">
                    <w:rPr>
                      <w:rFonts w:ascii="Times New Roman" w:eastAsia="Times New Roman" w:hAnsi="Times New Roman" w:cs="Times New Roman"/>
                      <w:sz w:val="18"/>
                      <w:szCs w:val="18"/>
                      <w:lang w:eastAsia="tr-TR"/>
                    </w:rPr>
                    <w:t xml:space="preserve"> tarihinden itibaren yapılan işlemlere uygulanmak üzere yayımı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e) 51 inci maddesiyle 5510 sayılı Kanunun 102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maddesine eklenen (n) bendi </w:t>
                  </w:r>
                  <w:proofErr w:type="gramStart"/>
                  <w:r w:rsidRPr="007B553C">
                    <w:rPr>
                      <w:rFonts w:ascii="Times New Roman" w:eastAsia="Times New Roman" w:hAnsi="Times New Roman" w:cs="Times New Roman"/>
                      <w:sz w:val="18"/>
                      <w:szCs w:val="18"/>
                      <w:lang w:eastAsia="tr-TR"/>
                    </w:rPr>
                    <w:t>1/1/2018</w:t>
                  </w:r>
                  <w:proofErr w:type="gramEnd"/>
                  <w:r w:rsidRPr="007B553C">
                    <w:rPr>
                      <w:rFonts w:ascii="Times New Roman" w:eastAsia="Times New Roman" w:hAnsi="Times New Roman" w:cs="Times New Roman"/>
                      <w:sz w:val="18"/>
                      <w:szCs w:val="18"/>
                      <w:lang w:eastAsia="tr-TR"/>
                    </w:rPr>
                    <w:t xml:space="preserve">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 xml:space="preserve">f) 62 </w:t>
                  </w:r>
                  <w:proofErr w:type="spellStart"/>
                  <w:r w:rsidRPr="007B553C">
                    <w:rPr>
                      <w:rFonts w:ascii="Times New Roman" w:eastAsia="Times New Roman" w:hAnsi="Times New Roman" w:cs="Times New Roman"/>
                      <w:sz w:val="18"/>
                      <w:szCs w:val="18"/>
                      <w:lang w:eastAsia="tr-TR"/>
                    </w:rPr>
                    <w:t>nci</w:t>
                  </w:r>
                  <w:proofErr w:type="spellEnd"/>
                  <w:r w:rsidRPr="007B553C">
                    <w:rPr>
                      <w:rFonts w:ascii="Times New Roman" w:eastAsia="Times New Roman" w:hAnsi="Times New Roman" w:cs="Times New Roman"/>
                      <w:sz w:val="18"/>
                      <w:szCs w:val="18"/>
                      <w:lang w:eastAsia="tr-TR"/>
                    </w:rPr>
                    <w:t xml:space="preserve"> maddesi </w:t>
                  </w:r>
                  <w:proofErr w:type="gramStart"/>
                  <w:r w:rsidRPr="007B553C">
                    <w:rPr>
                      <w:rFonts w:ascii="Times New Roman" w:eastAsia="Times New Roman" w:hAnsi="Times New Roman" w:cs="Times New Roman"/>
                      <w:sz w:val="18"/>
                      <w:szCs w:val="18"/>
                      <w:lang w:eastAsia="tr-TR"/>
                    </w:rPr>
                    <w:t>31/12/2017</w:t>
                  </w:r>
                  <w:proofErr w:type="gramEnd"/>
                  <w:r w:rsidRPr="007B553C">
                    <w:rPr>
                      <w:rFonts w:ascii="Times New Roman" w:eastAsia="Times New Roman" w:hAnsi="Times New Roman" w:cs="Times New Roman"/>
                      <w:sz w:val="18"/>
                      <w:szCs w:val="18"/>
                      <w:lang w:eastAsia="tr-TR"/>
                    </w:rPr>
                    <w:t xml:space="preserve">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r w:rsidRPr="007B553C">
                    <w:rPr>
                      <w:rFonts w:ascii="Times New Roman" w:eastAsia="Times New Roman" w:hAnsi="Times New Roman" w:cs="Times New Roman"/>
                      <w:sz w:val="18"/>
                      <w:szCs w:val="18"/>
                      <w:lang w:eastAsia="tr-TR"/>
                    </w:rPr>
                    <w:t>g) Diğer hükümleri yayımı tarihinde,</w:t>
                  </w:r>
                </w:p>
                <w:p w:rsidR="007B553C" w:rsidRPr="007B553C" w:rsidRDefault="007B553C" w:rsidP="007B553C">
                  <w:pPr>
                    <w:spacing w:after="0" w:line="240" w:lineRule="exact"/>
                    <w:ind w:firstLine="567"/>
                    <w:jc w:val="both"/>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yürürlüğe</w:t>
                  </w:r>
                  <w:proofErr w:type="gramEnd"/>
                  <w:r w:rsidRPr="007B553C">
                    <w:rPr>
                      <w:rFonts w:ascii="Times New Roman" w:eastAsia="Times New Roman" w:hAnsi="Times New Roman" w:cs="Times New Roman"/>
                      <w:sz w:val="18"/>
                      <w:szCs w:val="18"/>
                      <w:lang w:eastAsia="tr-TR"/>
                    </w:rPr>
                    <w:t xml:space="preserve"> girer.</w:t>
                  </w:r>
                </w:p>
                <w:p w:rsidR="007B553C" w:rsidRPr="007B553C" w:rsidRDefault="007B553C" w:rsidP="007B553C">
                  <w:pPr>
                    <w:spacing w:after="0" w:line="240" w:lineRule="exact"/>
                    <w:ind w:firstLine="567"/>
                    <w:jc w:val="both"/>
                    <w:rPr>
                      <w:rFonts w:ascii="Times New Roman" w:eastAsia="Times New Roman" w:hAnsi="Times New Roman" w:cs="Times New Roman"/>
                      <w:sz w:val="18"/>
                      <w:szCs w:val="18"/>
                      <w:lang w:eastAsia="tr-TR"/>
                    </w:rPr>
                  </w:pPr>
                  <w:r w:rsidRPr="007B553C">
                    <w:rPr>
                      <w:rFonts w:ascii="Times New Roman" w:eastAsia="Times New Roman" w:hAnsi="Times New Roman" w:cs="Times New Roman"/>
                      <w:b/>
                      <w:bCs/>
                      <w:sz w:val="18"/>
                      <w:szCs w:val="18"/>
                      <w:lang w:eastAsia="tr-TR"/>
                    </w:rPr>
                    <w:t xml:space="preserve">MADDE 77 – </w:t>
                  </w:r>
                  <w:r w:rsidRPr="007B553C">
                    <w:rPr>
                      <w:rFonts w:ascii="Times New Roman" w:eastAsia="Times New Roman" w:hAnsi="Times New Roman" w:cs="Times New Roman"/>
                      <w:sz w:val="18"/>
                      <w:szCs w:val="18"/>
                      <w:lang w:eastAsia="tr-TR"/>
                    </w:rPr>
                    <w:t>Bu Kanun hükümlerini Bakanlar Kurulu yürütür.</w:t>
                  </w:r>
                </w:p>
                <w:p w:rsidR="007B553C" w:rsidRPr="007B553C" w:rsidRDefault="007B553C" w:rsidP="007B553C">
                  <w:pPr>
                    <w:spacing w:after="0" w:line="240" w:lineRule="exact"/>
                    <w:jc w:val="center"/>
                    <w:rPr>
                      <w:rFonts w:ascii="Calibri" w:eastAsia="Times New Roman" w:hAnsi="Calibri" w:cs="Times New Roman"/>
                      <w:sz w:val="18"/>
                      <w:szCs w:val="18"/>
                      <w:lang w:eastAsia="tr-TR"/>
                    </w:rPr>
                  </w:pPr>
                  <w:proofErr w:type="gramStart"/>
                  <w:r w:rsidRPr="007B553C">
                    <w:rPr>
                      <w:rFonts w:ascii="Times New Roman" w:eastAsia="Times New Roman" w:hAnsi="Times New Roman" w:cs="Times New Roman"/>
                      <w:sz w:val="18"/>
                      <w:szCs w:val="18"/>
                      <w:lang w:eastAsia="tr-TR"/>
                    </w:rPr>
                    <w:t>08/08/2016</w:t>
                  </w:r>
                  <w:proofErr w:type="gramEnd"/>
                </w:p>
                <w:p w:rsidR="007B553C" w:rsidRPr="007B553C" w:rsidRDefault="007B553C" w:rsidP="007B553C">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B553C" w:rsidRPr="007B553C" w:rsidRDefault="007B553C" w:rsidP="007B553C">
            <w:pPr>
              <w:spacing w:after="0" w:line="240" w:lineRule="auto"/>
              <w:jc w:val="center"/>
              <w:rPr>
                <w:rFonts w:ascii="Times New Roman" w:eastAsia="Times New Roman" w:hAnsi="Times New Roman" w:cs="Times New Roman"/>
                <w:sz w:val="20"/>
                <w:szCs w:val="20"/>
                <w:lang w:eastAsia="tr-TR"/>
              </w:rPr>
            </w:pPr>
          </w:p>
        </w:tc>
      </w:tr>
    </w:tbl>
    <w:p w:rsidR="007B553C" w:rsidRPr="007B553C" w:rsidRDefault="007B553C" w:rsidP="007B553C">
      <w:pPr>
        <w:spacing w:after="0" w:line="240" w:lineRule="auto"/>
        <w:jc w:val="center"/>
        <w:rPr>
          <w:rFonts w:ascii="Times New Roman" w:eastAsia="Times New Roman" w:hAnsi="Times New Roman" w:cs="Times New Roman"/>
          <w:sz w:val="24"/>
          <w:szCs w:val="24"/>
          <w:lang w:eastAsia="tr-TR"/>
        </w:rPr>
      </w:pPr>
    </w:p>
    <w:p w:rsidR="00C92304" w:rsidRDefault="007B553C"/>
    <w:sectPr w:rsidR="00C92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3C"/>
    <w:rsid w:val="007B553C"/>
    <w:rsid w:val="00CD0F06"/>
    <w:rsid w:val="00E86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D9AC-5448-4C5F-9E3A-05544AFC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7B55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B55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5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090">
      <w:bodyDiv w:val="1"/>
      <w:marLeft w:val="0"/>
      <w:marRight w:val="0"/>
      <w:marTop w:val="0"/>
      <w:marBottom w:val="0"/>
      <w:divBdr>
        <w:top w:val="none" w:sz="0" w:space="0" w:color="auto"/>
        <w:left w:val="none" w:sz="0" w:space="0" w:color="auto"/>
        <w:bottom w:val="none" w:sz="0" w:space="0" w:color="auto"/>
        <w:right w:val="none" w:sz="0" w:space="0" w:color="auto"/>
      </w:divBdr>
      <w:divsChild>
        <w:div w:id="695272902">
          <w:marLeft w:val="0"/>
          <w:marRight w:val="0"/>
          <w:marTop w:val="0"/>
          <w:marBottom w:val="0"/>
          <w:divBdr>
            <w:top w:val="none" w:sz="0" w:space="0" w:color="auto"/>
            <w:left w:val="none" w:sz="0" w:space="0" w:color="auto"/>
            <w:bottom w:val="none" w:sz="0" w:space="0" w:color="auto"/>
            <w:right w:val="none" w:sz="0" w:space="0" w:color="auto"/>
          </w:divBdr>
          <w:divsChild>
            <w:div w:id="111679894">
              <w:marLeft w:val="0"/>
              <w:marRight w:val="0"/>
              <w:marTop w:val="0"/>
              <w:marBottom w:val="0"/>
              <w:divBdr>
                <w:top w:val="none" w:sz="0" w:space="0" w:color="auto"/>
                <w:left w:val="none" w:sz="0" w:space="0" w:color="auto"/>
                <w:bottom w:val="none" w:sz="0" w:space="0" w:color="auto"/>
                <w:right w:val="none" w:sz="0" w:space="0" w:color="auto"/>
              </w:divBdr>
              <w:divsChild>
                <w:div w:id="1968077346">
                  <w:marLeft w:val="0"/>
                  <w:marRight w:val="0"/>
                  <w:marTop w:val="0"/>
                  <w:marBottom w:val="0"/>
                  <w:divBdr>
                    <w:top w:val="none" w:sz="0" w:space="0" w:color="auto"/>
                    <w:left w:val="none" w:sz="0" w:space="0" w:color="auto"/>
                    <w:bottom w:val="none" w:sz="0" w:space="0" w:color="auto"/>
                    <w:right w:val="none" w:sz="0" w:space="0" w:color="auto"/>
                  </w:divBdr>
                  <w:divsChild>
                    <w:div w:id="307437185">
                      <w:marLeft w:val="0"/>
                      <w:marRight w:val="0"/>
                      <w:marTop w:val="0"/>
                      <w:marBottom w:val="0"/>
                      <w:divBdr>
                        <w:top w:val="none" w:sz="0" w:space="0" w:color="auto"/>
                        <w:left w:val="none" w:sz="0" w:space="0" w:color="auto"/>
                        <w:bottom w:val="none" w:sz="0" w:space="0" w:color="auto"/>
                        <w:right w:val="none" w:sz="0" w:space="0" w:color="auto"/>
                      </w:divBdr>
                      <w:divsChild>
                        <w:div w:id="39987990">
                          <w:marLeft w:val="0"/>
                          <w:marRight w:val="0"/>
                          <w:marTop w:val="0"/>
                          <w:marBottom w:val="0"/>
                          <w:divBdr>
                            <w:top w:val="none" w:sz="0" w:space="0" w:color="auto"/>
                            <w:left w:val="none" w:sz="0" w:space="0" w:color="auto"/>
                            <w:bottom w:val="none" w:sz="0" w:space="0" w:color="auto"/>
                            <w:right w:val="none" w:sz="0" w:space="0" w:color="auto"/>
                          </w:divBdr>
                          <w:divsChild>
                            <w:div w:id="16428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16221</Words>
  <Characters>92462</Characters>
  <Application>Microsoft Office Word</Application>
  <DocSecurity>0</DocSecurity>
  <Lines>770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Olcay</dc:creator>
  <cp:keywords/>
  <dc:description/>
  <cp:lastModifiedBy>Ece Olcay</cp:lastModifiedBy>
  <cp:revision>1</cp:revision>
  <cp:lastPrinted>2016-08-09T13:56:00Z</cp:lastPrinted>
  <dcterms:created xsi:type="dcterms:W3CDTF">2016-08-09T13:56:00Z</dcterms:created>
  <dcterms:modified xsi:type="dcterms:W3CDTF">2016-08-09T13:59:00Z</dcterms:modified>
</cp:coreProperties>
</file>